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BAD6" w14:textId="77777777" w:rsidR="00FA7412" w:rsidRPr="00FA7412" w:rsidRDefault="00FA7412" w:rsidP="00FA7412">
      <w:pPr>
        <w:spacing w:before="100" w:beforeAutospacing="1" w:after="100" w:afterAutospacing="1" w:line="240" w:lineRule="auto"/>
        <w:outlineLvl w:val="1"/>
        <w:rPr>
          <w:rFonts w:ascii="Times New Roman" w:eastAsia="Times New Roman" w:hAnsi="Times New Roman" w:cs="Times New Roman"/>
          <w:b/>
          <w:bCs/>
          <w:sz w:val="36"/>
          <w:szCs w:val="36"/>
        </w:rPr>
      </w:pPr>
      <w:r w:rsidRPr="00FA7412">
        <w:rPr>
          <w:rFonts w:ascii="Times New Roman" w:eastAsia="Times New Roman" w:hAnsi="Times New Roman" w:cs="Times New Roman"/>
          <w:b/>
          <w:bCs/>
          <w:sz w:val="36"/>
          <w:szCs w:val="36"/>
          <w:rtl/>
        </w:rPr>
        <w:t>خطب جمعة جديدة مكتوبة ومؤثرة</w:t>
      </w:r>
    </w:p>
    <w:p w14:paraId="68DB7FFA"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إنّ يوم الجمعة من الأيّام المقدّسة والعظيمة عند الله تبارك وتعالى، ومن فضائل هذا اليم المبارك أن خصّه الله سبحانه بصلاةٍ مخصوصةٍ لا تُصلّى في باقي الأيّام وهي صلاة الجمعة، ومن توابع هذه الصّلاة الخطبة، وهي من الأركان الّتي لا تصحّ صلاة الجمعة من دونها، وفيما يأتي سيتمّ عرض أجمل الخطب ليوم الجمعة مؤثرة وجديدة</w:t>
      </w:r>
      <w:r w:rsidRPr="00FA7412">
        <w:rPr>
          <w:rFonts w:ascii="Times New Roman" w:eastAsia="Times New Roman" w:hAnsi="Times New Roman" w:cs="Times New Roman"/>
          <w:sz w:val="24"/>
          <w:szCs w:val="24"/>
        </w:rPr>
        <w:t>.</w:t>
      </w:r>
    </w:p>
    <w:p w14:paraId="47C98AAA" w14:textId="77777777" w:rsidR="00FA7412" w:rsidRPr="00FA7412" w:rsidRDefault="00FA7412" w:rsidP="00FA7412">
      <w:pPr>
        <w:spacing w:before="100" w:beforeAutospacing="1" w:after="100" w:afterAutospacing="1" w:line="240" w:lineRule="auto"/>
        <w:outlineLvl w:val="2"/>
        <w:rPr>
          <w:rFonts w:ascii="Times New Roman" w:eastAsia="Times New Roman" w:hAnsi="Times New Roman" w:cs="Times New Roman"/>
          <w:b/>
          <w:bCs/>
          <w:sz w:val="27"/>
          <w:szCs w:val="27"/>
        </w:rPr>
      </w:pPr>
      <w:r w:rsidRPr="00FA7412">
        <w:rPr>
          <w:rFonts w:ascii="Times New Roman" w:eastAsia="Times New Roman" w:hAnsi="Times New Roman" w:cs="Times New Roman"/>
          <w:b/>
          <w:bCs/>
          <w:sz w:val="27"/>
          <w:szCs w:val="27"/>
          <w:rtl/>
        </w:rPr>
        <w:t>مقدمة خطبة جمعة</w:t>
      </w:r>
    </w:p>
    <w:p w14:paraId="19D9645E"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الحمد لله ربّ العالمين، الحمد لله حمدًا كثيرًا طيّبًا كما أمر، وأشهد أن لا إله إلّا الله وحده لا شريك له إرغامًا لمن جحد وكفر، وأشهد أن محمّدًا حبيبنا وسيّدنا عبده ورسوله، سيّد الخلائق والبشر، الشفيع المشفّع في المحشر، اللهمّ صلّ وسلّم وبارك عليه وعلى آله وأصحابه أجمعين وبعد</w:t>
      </w:r>
      <w:r w:rsidRPr="00FA7412">
        <w:rPr>
          <w:rFonts w:ascii="Times New Roman" w:eastAsia="Times New Roman" w:hAnsi="Times New Roman" w:cs="Times New Roman"/>
          <w:sz w:val="24"/>
          <w:szCs w:val="24"/>
        </w:rPr>
        <w:t>:</w:t>
      </w:r>
    </w:p>
    <w:p w14:paraId="43EC1E00"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قال الله تبارك وتعالى في محكم تنزيله: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A7412">
        <w:rPr>
          <w:rFonts w:ascii="Times New Roman" w:eastAsia="Times New Roman" w:hAnsi="Times New Roman" w:cs="Times New Roman"/>
          <w:sz w:val="24"/>
          <w:szCs w:val="24"/>
        </w:rPr>
        <w:t>.</w:t>
      </w:r>
      <w:hyperlink w:anchor="ref1" w:history="1">
        <w:r w:rsidRPr="00FA7412">
          <w:rPr>
            <w:rFonts w:ascii="Times New Roman" w:eastAsia="Times New Roman" w:hAnsi="Times New Roman" w:cs="Times New Roman"/>
            <w:color w:val="0000FF"/>
            <w:sz w:val="24"/>
            <w:szCs w:val="24"/>
            <w:u w:val="single"/>
          </w:rPr>
          <w:t>[1]</w:t>
        </w:r>
      </w:hyperlink>
      <w:r w:rsidRPr="00FA7412">
        <w:rPr>
          <w:rFonts w:ascii="Times New Roman" w:eastAsia="Times New Roman" w:hAnsi="Times New Roman" w:cs="Times New Roman"/>
          <w:sz w:val="24"/>
          <w:szCs w:val="24"/>
        </w:rPr>
        <w:t xml:space="preserve"> </w:t>
      </w:r>
      <w:r w:rsidRPr="00FA7412">
        <w:rPr>
          <w:rFonts w:ascii="Times New Roman" w:eastAsia="Times New Roman" w:hAnsi="Times New Roman" w:cs="Times New Roman"/>
          <w:sz w:val="24"/>
          <w:szCs w:val="24"/>
          <w:rtl/>
        </w:rPr>
        <w:t>فامتثلوا أيّها المسلمون لأمر الله تعالى واتّقوا الله تعالى فيما أمركم وأطيعوه، واعتصموا بحبله جميعًا، فما أفلح إلّا الذين اتقوا وأصلحوا أنفسهم وذات بينهم</w:t>
      </w:r>
      <w:r w:rsidRPr="00FA7412">
        <w:rPr>
          <w:rFonts w:ascii="Times New Roman" w:eastAsia="Times New Roman" w:hAnsi="Times New Roman" w:cs="Times New Roman"/>
          <w:sz w:val="24"/>
          <w:szCs w:val="24"/>
        </w:rPr>
        <w:t>.</w:t>
      </w:r>
    </w:p>
    <w:p w14:paraId="5447B426" w14:textId="77777777" w:rsidR="00FA7412" w:rsidRPr="00FA7412" w:rsidRDefault="00FA7412" w:rsidP="00FA7412">
      <w:pPr>
        <w:spacing w:before="100" w:beforeAutospacing="1" w:after="100" w:afterAutospacing="1" w:line="240" w:lineRule="auto"/>
        <w:outlineLvl w:val="2"/>
        <w:rPr>
          <w:rFonts w:ascii="Times New Roman" w:eastAsia="Times New Roman" w:hAnsi="Times New Roman" w:cs="Times New Roman"/>
          <w:b/>
          <w:bCs/>
          <w:sz w:val="27"/>
          <w:szCs w:val="27"/>
        </w:rPr>
      </w:pPr>
      <w:r w:rsidRPr="00FA7412">
        <w:rPr>
          <w:rFonts w:ascii="Times New Roman" w:eastAsia="Times New Roman" w:hAnsi="Times New Roman" w:cs="Times New Roman"/>
          <w:b/>
          <w:bCs/>
          <w:sz w:val="27"/>
          <w:szCs w:val="27"/>
          <w:rtl/>
        </w:rPr>
        <w:t>خطبة جمعة أولى</w:t>
      </w:r>
    </w:p>
    <w:p w14:paraId="5DD700F3"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يا عباد الله، يوم الجمعة من الأيّام الفضيلة والمباركة الّتي فضّلها الله تعالى على باقي الأيّام، وجعل لهذا اليوم الكثير من الفضائل والخصائص الّتي لم يجعلها في يومٍ قط غيرها، وأعظم هذه الخصائص أن خصّ المسلمين بهذا اليوم دون من سبقهم من الأمم، وجعله عيدًا لهم يأتي كلّ أسبوع، قال رسول الله صلّى الله عليه وسلّم: "أضَلَّ اللَّهُ عَنِ الجُمُعَةِ مَن كانَ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الخَلائِقِ</w:t>
      </w:r>
      <w:r w:rsidRPr="00FA7412">
        <w:rPr>
          <w:rFonts w:ascii="Times New Roman" w:eastAsia="Times New Roman" w:hAnsi="Times New Roman" w:cs="Times New Roman"/>
          <w:sz w:val="24"/>
          <w:szCs w:val="24"/>
        </w:rPr>
        <w:t xml:space="preserve">". </w:t>
      </w:r>
      <w:hyperlink w:anchor="ref2" w:history="1">
        <w:r w:rsidRPr="00FA7412">
          <w:rPr>
            <w:rFonts w:ascii="Times New Roman" w:eastAsia="Times New Roman" w:hAnsi="Times New Roman" w:cs="Times New Roman"/>
            <w:color w:val="0000FF"/>
            <w:sz w:val="24"/>
            <w:szCs w:val="24"/>
            <w:u w:val="single"/>
          </w:rPr>
          <w:t>[2]</w:t>
        </w:r>
      </w:hyperlink>
      <w:r w:rsidRPr="00FA7412">
        <w:rPr>
          <w:rFonts w:ascii="Times New Roman" w:eastAsia="Times New Roman" w:hAnsi="Times New Roman" w:cs="Times New Roman"/>
          <w:sz w:val="24"/>
          <w:szCs w:val="24"/>
        </w:rPr>
        <w:t xml:space="preserve"> </w:t>
      </w:r>
      <w:r w:rsidRPr="00FA7412">
        <w:rPr>
          <w:rFonts w:ascii="Times New Roman" w:eastAsia="Times New Roman" w:hAnsi="Times New Roman" w:cs="Times New Roman"/>
          <w:sz w:val="24"/>
          <w:szCs w:val="24"/>
          <w:rtl/>
        </w:rPr>
        <w:t>كذلك من فضائل يوم الجمعة استجابة الدّعوات والأجر العظيم لمن سعى للعبادة في هذا اليوم المبارك، فلا تهملوا العبادة في يوم الجمعة واجتهدوا فيه لتكونوا من الفائزين</w:t>
      </w:r>
      <w:r w:rsidRPr="00FA7412">
        <w:rPr>
          <w:rFonts w:ascii="Times New Roman" w:eastAsia="Times New Roman" w:hAnsi="Times New Roman" w:cs="Times New Roman"/>
          <w:sz w:val="24"/>
          <w:szCs w:val="24"/>
        </w:rPr>
        <w:t>.</w:t>
      </w:r>
    </w:p>
    <w:p w14:paraId="1C4C60BE" w14:textId="77777777" w:rsidR="00FA7412" w:rsidRPr="00FA7412" w:rsidRDefault="00FA7412" w:rsidP="00FA7412">
      <w:pPr>
        <w:spacing w:before="100" w:beforeAutospacing="1" w:after="100" w:afterAutospacing="1" w:line="240" w:lineRule="auto"/>
        <w:outlineLvl w:val="2"/>
        <w:rPr>
          <w:rFonts w:ascii="Times New Roman" w:eastAsia="Times New Roman" w:hAnsi="Times New Roman" w:cs="Times New Roman"/>
          <w:b/>
          <w:bCs/>
          <w:sz w:val="27"/>
          <w:szCs w:val="27"/>
        </w:rPr>
      </w:pPr>
      <w:r w:rsidRPr="00FA7412">
        <w:rPr>
          <w:rFonts w:ascii="Times New Roman" w:eastAsia="Times New Roman" w:hAnsi="Times New Roman" w:cs="Times New Roman"/>
          <w:b/>
          <w:bCs/>
          <w:sz w:val="27"/>
          <w:szCs w:val="27"/>
          <w:rtl/>
        </w:rPr>
        <w:t>خطبة جمعة ثانية</w:t>
      </w:r>
    </w:p>
    <w:p w14:paraId="3928132B"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الحمد لله ربّ العالمين والصّلاة والسّلام على أطهر خلق الله وعلى آله وأصحابه أجمعين، أما بعد يا أمّة الحبيب الأعظم</w:t>
      </w:r>
      <w:r w:rsidRPr="00FA7412">
        <w:rPr>
          <w:rFonts w:ascii="Times New Roman" w:eastAsia="Times New Roman" w:hAnsi="Times New Roman" w:cs="Times New Roman"/>
          <w:sz w:val="24"/>
          <w:szCs w:val="24"/>
        </w:rPr>
        <w:t>:</w:t>
      </w:r>
    </w:p>
    <w:p w14:paraId="517430A9"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إنّ الجمعة إلى الجمعة كفارةٌ لما بينهما لمن بكّر بالخروج إلى الصّلاة بعد أن اغتسل وتطيّب، ثم صلّى ركعتي الجمعة واستمع إلى خطبة الإمام، فسارعوا يا عباد الله واسعوا لنوال هذا الأجر العظيم من الله سبحانه وتعالى، فلا تتخاصموا في يوم الجمعة، ولا تتقاعسوا عن أداء صلاتها، وأكثروا من الدّعاء وقراءة القرآن علّ الله يكرمكم ما تتمنّى قلوبكم، أقول قولي هذا وأستغفر الله لي ولكم</w:t>
      </w:r>
      <w:r w:rsidRPr="00FA7412">
        <w:rPr>
          <w:rFonts w:ascii="Times New Roman" w:eastAsia="Times New Roman" w:hAnsi="Times New Roman" w:cs="Times New Roman"/>
          <w:sz w:val="24"/>
          <w:szCs w:val="24"/>
        </w:rPr>
        <w:t>.</w:t>
      </w:r>
    </w:p>
    <w:p w14:paraId="717BADA4" w14:textId="77777777" w:rsidR="00FA7412" w:rsidRPr="00FA7412" w:rsidRDefault="00FA7412" w:rsidP="00FA7412">
      <w:pPr>
        <w:spacing w:before="100" w:beforeAutospacing="1" w:after="100" w:afterAutospacing="1" w:line="240" w:lineRule="auto"/>
        <w:outlineLvl w:val="2"/>
        <w:rPr>
          <w:rFonts w:ascii="Times New Roman" w:eastAsia="Times New Roman" w:hAnsi="Times New Roman" w:cs="Times New Roman"/>
          <w:b/>
          <w:bCs/>
          <w:sz w:val="27"/>
          <w:szCs w:val="27"/>
        </w:rPr>
      </w:pPr>
      <w:r w:rsidRPr="00FA7412">
        <w:rPr>
          <w:rFonts w:ascii="Times New Roman" w:eastAsia="Times New Roman" w:hAnsi="Times New Roman" w:cs="Times New Roman"/>
          <w:b/>
          <w:bCs/>
          <w:sz w:val="27"/>
          <w:szCs w:val="27"/>
          <w:rtl/>
        </w:rPr>
        <w:t>دعاء خطبة الجمعة</w:t>
      </w:r>
    </w:p>
    <w:p w14:paraId="30C15C26"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اللهمّ يا ودود يا ودود يا ذا العرش المجيد يا مبدئ يا معيد، أسألك لي ولعبادك الفقراء العفو والعافية في الدّنيا والآخرة، وأسألك الثّبات على دين الإسلام حتّى الممات، نعوذ بك يا ربّ من فتن الدّنيا ومن فتن المحيا والممات، وأجرنا يا ربّ من عذاب الدّنيا والآخرة أنت على ما تشاء قدير، وصلّ اللهمّ على رسولك الكريم والحمد لله ربّ العالمين</w:t>
      </w:r>
      <w:r w:rsidRPr="00FA7412">
        <w:rPr>
          <w:rFonts w:ascii="Times New Roman" w:eastAsia="Times New Roman" w:hAnsi="Times New Roman" w:cs="Times New Roman"/>
          <w:sz w:val="24"/>
          <w:szCs w:val="24"/>
        </w:rPr>
        <w:t>.</w:t>
      </w:r>
    </w:p>
    <w:p w14:paraId="04F8E31E" w14:textId="77777777" w:rsidR="00FA7412" w:rsidRPr="00FA7412" w:rsidRDefault="00FA7412" w:rsidP="00FA7412">
      <w:pPr>
        <w:spacing w:before="100" w:beforeAutospacing="1" w:after="100" w:afterAutospacing="1" w:line="240" w:lineRule="auto"/>
        <w:outlineLvl w:val="1"/>
        <w:rPr>
          <w:rFonts w:ascii="Times New Roman" w:eastAsia="Times New Roman" w:hAnsi="Times New Roman" w:cs="Times New Roman"/>
          <w:b/>
          <w:bCs/>
          <w:sz w:val="36"/>
          <w:szCs w:val="36"/>
        </w:rPr>
      </w:pPr>
      <w:r w:rsidRPr="00FA7412">
        <w:rPr>
          <w:rFonts w:ascii="Times New Roman" w:eastAsia="Times New Roman" w:hAnsi="Times New Roman" w:cs="Times New Roman"/>
          <w:b/>
          <w:bCs/>
          <w:sz w:val="36"/>
          <w:szCs w:val="36"/>
          <w:rtl/>
        </w:rPr>
        <w:t>خطبة جمعة جديدة شبكة الألوكة</w:t>
      </w:r>
    </w:p>
    <w:p w14:paraId="5B2DAA0C"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الحمد لله الّذي زيّن قلوب أوليائه بأنوار الوفاق، وسقى أسرار أحبائه شرابًا لذيذ المذاق، وألزم قلوب الخائفين الوجل والإشفاق، وأشهد أن لا إله إلّا الله وحده لا شريك له، وأشهد أن محمّدًا عبده ورسوله وبعد</w:t>
      </w:r>
      <w:r w:rsidRPr="00FA7412">
        <w:rPr>
          <w:rFonts w:ascii="Times New Roman" w:eastAsia="Times New Roman" w:hAnsi="Times New Roman" w:cs="Times New Roman"/>
          <w:sz w:val="24"/>
          <w:szCs w:val="24"/>
        </w:rPr>
        <w:t>:</w:t>
      </w:r>
    </w:p>
    <w:p w14:paraId="01E17863"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lastRenderedPageBreak/>
        <w:t>أوصيكم يا أيّها المسلمون ونفسي المذنبة بتقوى الله تعالى وحسن عبادته، فإنّ خير الزّاد التّقوى، وطوق نجاة العبد من الآخرة العمل الصّالح الخالص لوجه الله تبارك وتعالى. عباد الله، إنّ أعلى درجات العلم والإيمان هو اليقين، فاليقين يعني العلم والإيمان الثّابت الّذي لا يتحوّل ولا يتقلّب ولا يتغيّر مهما مر الزّمان وطال الأمد، فهنيئًا لمن وصل إلى هذه الدرجة بإيمانه وإسلامه، وكما أخبر رسول الله صلّى الله عليه وسلّم أنّ اليقين هو الإيمان كلّه وأنّه بمنزلة الرّوح من الجسد، فاليقين هو الإيمان الكامل والاعتماد والتّوكل على الله سبحانه وتعالى وحسن الظنّ به دائمًا وأبدًا، وباليقين يكون المسلم قد وصل على حقيقة الإسلام والغاية منه، وباليقين تزول الشّكوك من القلوب، وبه يسلم القلب من كلّ فتنةٍ ومن كلّ شك، لذا أمرنا الله تعالى في قرآنه الكريم بالسّعي والاجتهاد للوصول إلى هذه الحقيقة التي لا يمكن أن يشكّ بها الإنسان المسلم أو أن يجد ريبًا فيها</w:t>
      </w:r>
      <w:r w:rsidRPr="00FA7412">
        <w:rPr>
          <w:rFonts w:ascii="Times New Roman" w:eastAsia="Times New Roman" w:hAnsi="Times New Roman" w:cs="Times New Roman"/>
          <w:sz w:val="24"/>
          <w:szCs w:val="24"/>
        </w:rPr>
        <w:t>.</w:t>
      </w:r>
    </w:p>
    <w:p w14:paraId="41D42244"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اللهمّ أسألك أن تجعلنا من عبادك المخلصين الصّالحين، الذّاكرين لك الشّاكرين، اللهمّ اغفر لنا ما تقدّم من ذنوبنا وما تأخّر، واجعلنا يا ربّ من الّذين يقولون لهم ادخلوا الجنّة بسلامٍ آمين، وصلّ اللهمّ على سيّدنا محمّد وعلى آله وأصحابه أجمعين، والحمد لله ربّ العالمين، آمين</w:t>
      </w:r>
      <w:r w:rsidRPr="00FA7412">
        <w:rPr>
          <w:rFonts w:ascii="Times New Roman" w:eastAsia="Times New Roman" w:hAnsi="Times New Roman" w:cs="Times New Roman"/>
          <w:sz w:val="24"/>
          <w:szCs w:val="24"/>
        </w:rPr>
        <w:t>.</w:t>
      </w:r>
    </w:p>
    <w:p w14:paraId="02335C4E" w14:textId="77777777" w:rsidR="00FA7412" w:rsidRPr="00FA7412" w:rsidRDefault="00FA7412" w:rsidP="00FA7412">
      <w:pPr>
        <w:spacing w:before="100" w:beforeAutospacing="1" w:after="100" w:afterAutospacing="1" w:line="240" w:lineRule="auto"/>
        <w:outlineLvl w:val="1"/>
        <w:rPr>
          <w:rFonts w:ascii="Times New Roman" w:eastAsia="Times New Roman" w:hAnsi="Times New Roman" w:cs="Times New Roman"/>
          <w:b/>
          <w:bCs/>
          <w:sz w:val="36"/>
          <w:szCs w:val="36"/>
        </w:rPr>
      </w:pPr>
      <w:r w:rsidRPr="00FA7412">
        <w:rPr>
          <w:rFonts w:ascii="Times New Roman" w:eastAsia="Times New Roman" w:hAnsi="Times New Roman" w:cs="Times New Roman"/>
          <w:b/>
          <w:bCs/>
          <w:sz w:val="36"/>
          <w:szCs w:val="36"/>
          <w:rtl/>
        </w:rPr>
        <w:t>خطبة جمعة جديدة عن حسن الخلق</w:t>
      </w:r>
    </w:p>
    <w:p w14:paraId="0768DF67"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إن الحمد لله رب العالمين، نحمده سبحانه الذي جعل الأخلاق من أساس الدين، ورفع بمكارم الأخلاق أقوامًا وجعلهم متقين، ونشهد أن لا إله إلا الله وأن محمدًا رسول الله، أما بعد</w:t>
      </w:r>
      <w:r w:rsidRPr="00FA7412">
        <w:rPr>
          <w:rFonts w:ascii="Times New Roman" w:eastAsia="Times New Roman" w:hAnsi="Times New Roman" w:cs="Times New Roman"/>
          <w:sz w:val="24"/>
          <w:szCs w:val="24"/>
        </w:rPr>
        <w:t>:</w:t>
      </w:r>
    </w:p>
    <w:p w14:paraId="5D4F1556"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أيها المسلمون إن من صفات الأنبياء والرسل ومن خلق الصالحين والمتقين حسن الخلق، والذي أخبر النبي -صلى الله عليه وسلم- أنّه قد بعث متممًا لمكارم الأخلاق، وقد ثبت عنه أنه في دعائه كان يسأل الله أن يحسّن خلقه وأن يهديه لأحسن الأخلاق، وهو من كان خلقه القرآن وهو من كان أشد حياءً من العذراء في خدرها، وأكرم الناس نفسًا، وأرحمهم قلبًا، فاقتدوا بنبيّكم واتّبعوه واتقوا الله</w:t>
      </w:r>
      <w:r w:rsidRPr="00FA7412">
        <w:rPr>
          <w:rFonts w:ascii="Times New Roman" w:eastAsia="Times New Roman" w:hAnsi="Times New Roman" w:cs="Times New Roman"/>
          <w:sz w:val="24"/>
          <w:szCs w:val="24"/>
        </w:rPr>
        <w:t>.</w:t>
      </w:r>
    </w:p>
    <w:p w14:paraId="3DF26770"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اعلموا أيّها المسلمون أن لحسن الخلق فضائل كثيرة وثمرات كثيرة، فالخلوق يبلغ أجر الصائم القائم كما وعد النبي -عليه أفضل الصلاة والسلام، وفيه تحصل البركة في الديار والأعمار، وإن خيرية الرجل تقاس بحسن خلقه مع صلاته وصيامه وعبادته، أقول ما تسمعون وأستغفر الله العظيم</w:t>
      </w:r>
      <w:r w:rsidRPr="00FA7412">
        <w:rPr>
          <w:rFonts w:ascii="Times New Roman" w:eastAsia="Times New Roman" w:hAnsi="Times New Roman" w:cs="Times New Roman"/>
          <w:sz w:val="24"/>
          <w:szCs w:val="24"/>
        </w:rPr>
        <w:t>.</w:t>
      </w:r>
    </w:p>
    <w:p w14:paraId="17771120" w14:textId="77777777" w:rsidR="00FA7412" w:rsidRPr="00FA7412" w:rsidRDefault="00FA7412" w:rsidP="00FA7412">
      <w:pPr>
        <w:spacing w:before="100" w:beforeAutospacing="1" w:after="100" w:afterAutospacing="1" w:line="240" w:lineRule="auto"/>
        <w:outlineLvl w:val="1"/>
        <w:rPr>
          <w:rFonts w:ascii="Times New Roman" w:eastAsia="Times New Roman" w:hAnsi="Times New Roman" w:cs="Times New Roman"/>
          <w:b/>
          <w:bCs/>
          <w:sz w:val="36"/>
          <w:szCs w:val="36"/>
        </w:rPr>
      </w:pPr>
      <w:r w:rsidRPr="00FA7412">
        <w:rPr>
          <w:rFonts w:ascii="Times New Roman" w:eastAsia="Times New Roman" w:hAnsi="Times New Roman" w:cs="Times New Roman"/>
          <w:b/>
          <w:bCs/>
          <w:sz w:val="36"/>
          <w:szCs w:val="36"/>
          <w:rtl/>
        </w:rPr>
        <w:t>خطبة جمعة عن الأسرة في الإسلام جديدة</w:t>
      </w:r>
    </w:p>
    <w:p w14:paraId="4DD8BF82"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الحمد لله رب العالمين فهو أحق من ذكر وأحق من عبد وأنصر من ابتغي، وأرأف من ملك، أشهد أن لا إله إلا الله وأشهد أن محمدًا عبده ورسوله، وصفيه وخليله، وصلى الله على محمد وعلى آله وصحبه وسلم تسليمًا كثيرًا، أما بعد</w:t>
      </w:r>
      <w:r w:rsidRPr="00FA7412">
        <w:rPr>
          <w:rFonts w:ascii="Times New Roman" w:eastAsia="Times New Roman" w:hAnsi="Times New Roman" w:cs="Times New Roman"/>
          <w:sz w:val="24"/>
          <w:szCs w:val="24"/>
        </w:rPr>
        <w:t>:</w:t>
      </w:r>
    </w:p>
    <w:p w14:paraId="0F37B1A0"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أيها المسلمون إن الدين عند الله الإسلام، وهو الدين الذي بنى صرحه الكبير على تهيئة الفرد وبناء المجتمع، والأسرة في الإسلام هي اللبنة الأصغر في المجتمع، والذي أولاها اهتمامًا ورعايةً وعنايةً كبيرة، فأرشد إلى العناية والاهتمام باختيار الزوج والزوجة الصالحة، وأوصى الإسلام بحسن تربية الأولاد والبنات، وتنشئتهم تنشئةً صالحة، فلو نجح المسلم ببناء أسرةٍ مسلمةٍ صحيحة، سيكون قد وضع أول خطوة في بناء المجتمع السليم والمعافى</w:t>
      </w:r>
      <w:r w:rsidRPr="00FA7412">
        <w:rPr>
          <w:rFonts w:ascii="Times New Roman" w:eastAsia="Times New Roman" w:hAnsi="Times New Roman" w:cs="Times New Roman"/>
          <w:sz w:val="24"/>
          <w:szCs w:val="24"/>
        </w:rPr>
        <w:t>.</w:t>
      </w:r>
    </w:p>
    <w:p w14:paraId="66A600F8"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أيها المسلمون لقد اهتم الإسلام بالإنسان وسخّر له ما في السماء والأرض، وأمره بإعمار الأرض وعبادة الله، ولذلك من واجب ربّ الأسرة أن يخطط ليبني مستقبل أسرته ويؤمن لهم عيشهم الكريم مع توجيهه لهم بما يرضي الله، ولا بد له ألا يغفل عن تأديبهم فيضيعون، ولا يشد عليهم فينكسرون، ولا يتركهم للزمان فيتيهون، فاتقوا الله في أسركم واعلموا أنها أمانةً في أعناقكم، والحمد لله رب العالمين</w:t>
      </w:r>
      <w:r w:rsidRPr="00FA7412">
        <w:rPr>
          <w:rFonts w:ascii="Times New Roman" w:eastAsia="Times New Roman" w:hAnsi="Times New Roman" w:cs="Times New Roman"/>
          <w:sz w:val="24"/>
          <w:szCs w:val="24"/>
        </w:rPr>
        <w:t>.</w:t>
      </w:r>
    </w:p>
    <w:p w14:paraId="09800CA1" w14:textId="77777777" w:rsidR="00FA7412" w:rsidRPr="00FA7412" w:rsidRDefault="00FA7412" w:rsidP="00FA7412">
      <w:pPr>
        <w:spacing w:before="100" w:beforeAutospacing="1" w:after="100" w:afterAutospacing="1" w:line="240" w:lineRule="auto"/>
        <w:outlineLvl w:val="1"/>
        <w:rPr>
          <w:rFonts w:ascii="Times New Roman" w:eastAsia="Times New Roman" w:hAnsi="Times New Roman" w:cs="Times New Roman"/>
          <w:b/>
          <w:bCs/>
          <w:sz w:val="36"/>
          <w:szCs w:val="36"/>
        </w:rPr>
      </w:pPr>
      <w:r w:rsidRPr="00FA7412">
        <w:rPr>
          <w:rFonts w:ascii="Times New Roman" w:eastAsia="Times New Roman" w:hAnsi="Times New Roman" w:cs="Times New Roman"/>
          <w:b/>
          <w:bCs/>
          <w:sz w:val="36"/>
          <w:szCs w:val="36"/>
          <w:rtl/>
        </w:rPr>
        <w:t>خطبة جديدة ليوم الجمعة عن الرضا والبلاء</w:t>
      </w:r>
    </w:p>
    <w:p w14:paraId="10712A7F"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t>إن الحمد لله رب العالمين، وأصدق الصلاة وأتمّ التسليم على أطهر الخلق أجمعين، نعوذ بالله من شرور النفس ومن سيئات العمل، ونشهد أن لا إله إلا الله ونشهد أن محمدًا رسول الله، أما بعد</w:t>
      </w:r>
      <w:r w:rsidRPr="00FA7412">
        <w:rPr>
          <w:rFonts w:ascii="Times New Roman" w:eastAsia="Times New Roman" w:hAnsi="Times New Roman" w:cs="Times New Roman"/>
          <w:sz w:val="24"/>
          <w:szCs w:val="24"/>
        </w:rPr>
        <w:t>:</w:t>
      </w:r>
    </w:p>
    <w:p w14:paraId="607811D7" w14:textId="77777777" w:rsidR="00FA7412" w:rsidRPr="00FA7412" w:rsidRDefault="00FA7412" w:rsidP="00FA7412">
      <w:pPr>
        <w:spacing w:before="100" w:beforeAutospacing="1" w:after="100" w:afterAutospacing="1" w:line="240" w:lineRule="auto"/>
        <w:rPr>
          <w:rFonts w:ascii="Times New Roman" w:eastAsia="Times New Roman" w:hAnsi="Times New Roman" w:cs="Times New Roman"/>
          <w:sz w:val="24"/>
          <w:szCs w:val="24"/>
        </w:rPr>
      </w:pPr>
      <w:r w:rsidRPr="00FA7412">
        <w:rPr>
          <w:rFonts w:ascii="Times New Roman" w:eastAsia="Times New Roman" w:hAnsi="Times New Roman" w:cs="Times New Roman"/>
          <w:sz w:val="24"/>
          <w:szCs w:val="24"/>
          <w:rtl/>
        </w:rPr>
        <w:lastRenderedPageBreak/>
        <w:t>أيها المسلمون، إن المؤمن الحق الذي يؤمن بالله وكتبه ورسله، ويؤمن بما جاء به النبي -صلى الله عليه وسلم- ويؤمن باليوم الآخر خيره وشره، هو من يؤمن بالقضاء والقدر، ويرضا بما كتبه الله له في السراء والضراء، وفي النعماء والمصائب، فالمؤمن راضٍ بقضاء الله وقدره، وهذا الأمر من العجائب فالمؤمن كلّ أمره خير، إن أصابته سراء شكر فكان خيرًا له وإن أصابته ضراء صبر وكان خيرًا له، وإن المؤمنين يعلمون أن البلاء من عند الله وأن الصبر هو واجبهم على هذا البلاء الذي ينالوا به ثوابًا عظيمًا وأجرًا كبيرًا، اللهم أكرمنا بالرضا على البلاء والصبر على شظف العيش، والحمد لله رب العالمين</w:t>
      </w:r>
      <w:r w:rsidRPr="00FA7412">
        <w:rPr>
          <w:rFonts w:ascii="Times New Roman" w:eastAsia="Times New Roman" w:hAnsi="Times New Roman" w:cs="Times New Roman"/>
          <w:sz w:val="24"/>
          <w:szCs w:val="24"/>
        </w:rPr>
        <w:t>.</w:t>
      </w:r>
    </w:p>
    <w:p w14:paraId="2C73529C" w14:textId="77777777" w:rsidR="004E176A" w:rsidRPr="00FA7412" w:rsidRDefault="004E176A" w:rsidP="00FA7412"/>
    <w:sectPr w:rsidR="004E176A" w:rsidRPr="00FA7412"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09"/>
    <w:rsid w:val="00340C09"/>
    <w:rsid w:val="003F2764"/>
    <w:rsid w:val="004E176A"/>
    <w:rsid w:val="00FA7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D20FE-4BD0-463A-B9DB-D0C5D216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FA74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74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74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74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74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7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2022-07-21T18:38:00Z</dcterms:created>
  <dcterms:modified xsi:type="dcterms:W3CDTF">2022-07-21T18:38:00Z</dcterms:modified>
</cp:coreProperties>
</file>