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2E8F25" w14:textId="77777777" w:rsidR="009156C2" w:rsidRPr="009156C2" w:rsidRDefault="009156C2" w:rsidP="009156C2">
      <w:pPr>
        <w:spacing w:before="100" w:beforeAutospacing="1" w:after="100" w:afterAutospacing="1" w:line="240" w:lineRule="auto"/>
        <w:outlineLvl w:val="1"/>
        <w:rPr>
          <w:rFonts w:ascii="Times New Roman" w:eastAsia="Times New Roman" w:hAnsi="Times New Roman" w:cs="Times New Roman"/>
          <w:b/>
          <w:bCs/>
          <w:sz w:val="36"/>
          <w:szCs w:val="36"/>
        </w:rPr>
      </w:pPr>
      <w:r w:rsidRPr="009156C2">
        <w:rPr>
          <w:rFonts w:ascii="Times New Roman" w:eastAsia="Times New Roman" w:hAnsi="Times New Roman" w:cs="Times New Roman"/>
          <w:b/>
          <w:bCs/>
          <w:sz w:val="36"/>
          <w:szCs w:val="36"/>
          <w:rtl/>
        </w:rPr>
        <w:t>خطب جمعة مكتوبة للشيخ عائض القرني</w:t>
      </w:r>
    </w:p>
    <w:p w14:paraId="3B3676B4" w14:textId="77777777" w:rsidR="009156C2" w:rsidRPr="009156C2" w:rsidRDefault="009156C2" w:rsidP="009156C2">
      <w:pPr>
        <w:spacing w:before="100" w:beforeAutospacing="1" w:after="100" w:afterAutospacing="1" w:line="240" w:lineRule="auto"/>
        <w:rPr>
          <w:rFonts w:ascii="Times New Roman" w:eastAsia="Times New Roman" w:hAnsi="Times New Roman" w:cs="Times New Roman"/>
          <w:sz w:val="24"/>
          <w:szCs w:val="24"/>
        </w:rPr>
      </w:pPr>
      <w:r w:rsidRPr="009156C2">
        <w:rPr>
          <w:rFonts w:ascii="Times New Roman" w:eastAsia="Times New Roman" w:hAnsi="Times New Roman" w:cs="Times New Roman"/>
          <w:sz w:val="24"/>
          <w:szCs w:val="24"/>
          <w:rtl/>
        </w:rPr>
        <w:t>العديد من الأئمة والخطباء يبحثون عن خطب الشيخ عائض القرني للاقتباس منها وصياغة الخطب الجديدة لأهميّة المواضيع الّتي يطرحها الشّيخ القرني حفظه الله ورعاه، وفي الآتي نعرض واحدة من أفضل الخطب العائدة له وهي</w:t>
      </w:r>
      <w:r w:rsidRPr="009156C2">
        <w:rPr>
          <w:rFonts w:ascii="Times New Roman" w:eastAsia="Times New Roman" w:hAnsi="Times New Roman" w:cs="Times New Roman"/>
          <w:sz w:val="24"/>
          <w:szCs w:val="24"/>
        </w:rPr>
        <w:t>:</w:t>
      </w:r>
    </w:p>
    <w:p w14:paraId="33749F53" w14:textId="77777777" w:rsidR="009156C2" w:rsidRPr="009156C2" w:rsidRDefault="009156C2" w:rsidP="009156C2">
      <w:pPr>
        <w:spacing w:before="100" w:beforeAutospacing="1" w:after="100" w:afterAutospacing="1" w:line="240" w:lineRule="auto"/>
        <w:outlineLvl w:val="2"/>
        <w:rPr>
          <w:rFonts w:ascii="Times New Roman" w:eastAsia="Times New Roman" w:hAnsi="Times New Roman" w:cs="Times New Roman"/>
          <w:b/>
          <w:bCs/>
          <w:sz w:val="27"/>
          <w:szCs w:val="27"/>
        </w:rPr>
      </w:pPr>
      <w:r w:rsidRPr="009156C2">
        <w:rPr>
          <w:rFonts w:ascii="Times New Roman" w:eastAsia="Times New Roman" w:hAnsi="Times New Roman" w:cs="Times New Roman"/>
          <w:b/>
          <w:bCs/>
          <w:sz w:val="27"/>
          <w:szCs w:val="27"/>
          <w:rtl/>
        </w:rPr>
        <w:t>مقدمة خطبة جمعة مكتوبة للشيخ عائض القرني</w:t>
      </w:r>
    </w:p>
    <w:p w14:paraId="1C10F504" w14:textId="77777777" w:rsidR="009156C2" w:rsidRPr="009156C2" w:rsidRDefault="009156C2" w:rsidP="009156C2">
      <w:pPr>
        <w:spacing w:before="100" w:beforeAutospacing="1" w:after="100" w:afterAutospacing="1" w:line="240" w:lineRule="auto"/>
        <w:rPr>
          <w:rFonts w:ascii="Times New Roman" w:eastAsia="Times New Roman" w:hAnsi="Times New Roman" w:cs="Times New Roman"/>
          <w:sz w:val="24"/>
          <w:szCs w:val="24"/>
        </w:rPr>
      </w:pPr>
      <w:r w:rsidRPr="009156C2">
        <w:rPr>
          <w:rFonts w:ascii="Times New Roman" w:eastAsia="Times New Roman" w:hAnsi="Times New Roman" w:cs="Times New Roman"/>
          <w:sz w:val="24"/>
          <w:szCs w:val="24"/>
          <w:rtl/>
        </w:rPr>
        <w:t>بسم الله الرّحمن الرّحيم والحمد لله ربّ العالمين، وأفضل الصّلاة وأتم التّسليم على سيّدنا محمّدٍ وعلى آل وأصحابه أجمعين، وأشهد ألّا إله إلّا الله وحده، نصر عبده وأعزّ جنده وهزم الأحزاب وحده، لا شيء قبله ولا شيء بعده، لا إله إلّا الله لا نعبد إلّا إيّاه، مخلصين له الدين ولو كره المشركون، ونشهد أنّ محمدًا عبد الله ورسوله وبعد</w:t>
      </w:r>
      <w:r w:rsidRPr="009156C2">
        <w:rPr>
          <w:rFonts w:ascii="Times New Roman" w:eastAsia="Times New Roman" w:hAnsi="Times New Roman" w:cs="Times New Roman"/>
          <w:sz w:val="24"/>
          <w:szCs w:val="24"/>
        </w:rPr>
        <w:t>:</w:t>
      </w:r>
    </w:p>
    <w:p w14:paraId="51946754" w14:textId="77777777" w:rsidR="009156C2" w:rsidRPr="009156C2" w:rsidRDefault="009156C2" w:rsidP="009156C2">
      <w:pPr>
        <w:spacing w:before="100" w:beforeAutospacing="1" w:after="100" w:afterAutospacing="1" w:line="240" w:lineRule="auto"/>
        <w:rPr>
          <w:rFonts w:ascii="Times New Roman" w:eastAsia="Times New Roman" w:hAnsi="Times New Roman" w:cs="Times New Roman"/>
          <w:sz w:val="24"/>
          <w:szCs w:val="24"/>
        </w:rPr>
      </w:pPr>
      <w:r w:rsidRPr="009156C2">
        <w:rPr>
          <w:rFonts w:ascii="Times New Roman" w:eastAsia="Times New Roman" w:hAnsi="Times New Roman" w:cs="Times New Roman"/>
          <w:sz w:val="24"/>
          <w:szCs w:val="24"/>
          <w:rtl/>
        </w:rPr>
        <w:t>يا عباد الله اتّقوا الله وأطيعوه فيما أمركم به وانتهوا عمّا نهاكم عنهن فلا يفلح في الآخرة إلّا من اتّقى الله تعالى وأطاعه وامتثل لأمره سبحانه، ولا يفلح إلّا من عمل صالحًا لنفسه، واعلموا أنّ كلّ نفسٍ بما كسبت رهينة</w:t>
      </w:r>
      <w:r w:rsidRPr="009156C2">
        <w:rPr>
          <w:rFonts w:ascii="Times New Roman" w:eastAsia="Times New Roman" w:hAnsi="Times New Roman" w:cs="Times New Roman"/>
          <w:sz w:val="24"/>
          <w:szCs w:val="24"/>
        </w:rPr>
        <w:t>.</w:t>
      </w:r>
    </w:p>
    <w:p w14:paraId="454CE94B" w14:textId="77777777" w:rsidR="009156C2" w:rsidRPr="009156C2" w:rsidRDefault="009156C2" w:rsidP="009156C2">
      <w:pPr>
        <w:spacing w:before="100" w:beforeAutospacing="1" w:after="100" w:afterAutospacing="1" w:line="240" w:lineRule="auto"/>
        <w:outlineLvl w:val="2"/>
        <w:rPr>
          <w:rFonts w:ascii="Times New Roman" w:eastAsia="Times New Roman" w:hAnsi="Times New Roman" w:cs="Times New Roman"/>
          <w:b/>
          <w:bCs/>
          <w:sz w:val="27"/>
          <w:szCs w:val="27"/>
        </w:rPr>
      </w:pPr>
      <w:r w:rsidRPr="009156C2">
        <w:rPr>
          <w:rFonts w:ascii="Times New Roman" w:eastAsia="Times New Roman" w:hAnsi="Times New Roman" w:cs="Times New Roman"/>
          <w:b/>
          <w:bCs/>
          <w:sz w:val="27"/>
          <w:szCs w:val="27"/>
          <w:rtl/>
        </w:rPr>
        <w:t>خطبة جمعة أولى للشيخ عائض القرني</w:t>
      </w:r>
    </w:p>
    <w:p w14:paraId="329EABAD" w14:textId="77777777" w:rsidR="009156C2" w:rsidRPr="009156C2" w:rsidRDefault="009156C2" w:rsidP="009156C2">
      <w:pPr>
        <w:spacing w:before="100" w:beforeAutospacing="1" w:after="100" w:afterAutospacing="1" w:line="240" w:lineRule="auto"/>
        <w:rPr>
          <w:rFonts w:ascii="Times New Roman" w:eastAsia="Times New Roman" w:hAnsi="Times New Roman" w:cs="Times New Roman"/>
          <w:sz w:val="24"/>
          <w:szCs w:val="24"/>
        </w:rPr>
      </w:pPr>
      <w:r w:rsidRPr="009156C2">
        <w:rPr>
          <w:rFonts w:ascii="Times New Roman" w:eastAsia="Times New Roman" w:hAnsi="Times New Roman" w:cs="Times New Roman"/>
          <w:sz w:val="24"/>
          <w:szCs w:val="24"/>
          <w:rtl/>
        </w:rPr>
        <w:t>عباد الله، يقول الله عزّ وجلّ في محكم تنزيله: {وَأَذِّنْ فِي النَّاسِ بِالْحَجِّ يَأْتُوكَ رِجَالًا وَعَلَى كُلِّ ضَامِرٍ يَأْتِينَ مِنْ كُلِّ فَجٍّ عَمِيقٍ * لِيَشْهَدُوا مَنَافِعَ لَهُمْ}،</w:t>
      </w:r>
      <w:hyperlink w:anchor="ref1" w:history="1">
        <w:r w:rsidRPr="009156C2">
          <w:rPr>
            <w:rFonts w:ascii="Times New Roman" w:eastAsia="Times New Roman" w:hAnsi="Times New Roman" w:cs="Times New Roman"/>
            <w:color w:val="0000FF"/>
            <w:sz w:val="24"/>
            <w:szCs w:val="24"/>
            <w:u w:val="single"/>
          </w:rPr>
          <w:t>[1]</w:t>
        </w:r>
      </w:hyperlink>
      <w:r w:rsidRPr="009156C2">
        <w:rPr>
          <w:rFonts w:ascii="Times New Roman" w:eastAsia="Times New Roman" w:hAnsi="Times New Roman" w:cs="Times New Roman"/>
          <w:sz w:val="24"/>
          <w:szCs w:val="24"/>
        </w:rPr>
        <w:t xml:space="preserve"> </w:t>
      </w:r>
      <w:r w:rsidRPr="009156C2">
        <w:rPr>
          <w:rFonts w:ascii="Times New Roman" w:eastAsia="Times New Roman" w:hAnsi="Times New Roman" w:cs="Times New Roman"/>
          <w:sz w:val="24"/>
          <w:szCs w:val="24"/>
          <w:rtl/>
        </w:rPr>
        <w:t>فقد نادى الله تعالى من فوق سبع سماواتٍ المسلمين يدعوهم لزيارة بيته الحرام في مكّة المكرّمة لأداء أعظم المناسك وأعظم الأركان وأعظم العبادات الّتي فرضها الله تعالى على الأمّة الإسلاميّة، ألا وهو الحج، والحجّ هو آخر ركنٍ من أركان الإسلام فرضه الله تعالى على كلّ من استطاع إليه سبيلًا، والله سبحانه وتعالى يباهي بالحجاج وزوار البيت ملائكة السّماء، ويكتب للزائرين الأجر العظيم الّذي لا يضاهيه أيّ أجرٍ في أيّ عبادةٍ أخرى، فاسعوا عباد الله لهذه الزيارة العظيمة، وأدوا المناسك كمّا أدّاها أبا الأنبياء إبراهيم عليه السّلام وابنه إسماعيل، فالحجّ المبرور ليس له جزاءً إلّا الجنة</w:t>
      </w:r>
      <w:r w:rsidRPr="009156C2">
        <w:rPr>
          <w:rFonts w:ascii="Times New Roman" w:eastAsia="Times New Roman" w:hAnsi="Times New Roman" w:cs="Times New Roman"/>
          <w:sz w:val="24"/>
          <w:szCs w:val="24"/>
        </w:rPr>
        <w:t>.</w:t>
      </w:r>
    </w:p>
    <w:p w14:paraId="0C2CE5FD" w14:textId="77777777" w:rsidR="009156C2" w:rsidRPr="009156C2" w:rsidRDefault="009156C2" w:rsidP="009156C2">
      <w:pPr>
        <w:spacing w:before="100" w:beforeAutospacing="1" w:after="100" w:afterAutospacing="1" w:line="240" w:lineRule="auto"/>
        <w:outlineLvl w:val="2"/>
        <w:rPr>
          <w:rFonts w:ascii="Times New Roman" w:eastAsia="Times New Roman" w:hAnsi="Times New Roman" w:cs="Times New Roman"/>
          <w:b/>
          <w:bCs/>
          <w:sz w:val="27"/>
          <w:szCs w:val="27"/>
        </w:rPr>
      </w:pPr>
      <w:r w:rsidRPr="009156C2">
        <w:rPr>
          <w:rFonts w:ascii="Times New Roman" w:eastAsia="Times New Roman" w:hAnsi="Times New Roman" w:cs="Times New Roman"/>
          <w:b/>
          <w:bCs/>
          <w:sz w:val="27"/>
          <w:szCs w:val="27"/>
          <w:rtl/>
        </w:rPr>
        <w:t>خطبة جمعة ثانية للشيخ عائض القرني</w:t>
      </w:r>
    </w:p>
    <w:p w14:paraId="317FE218" w14:textId="77777777" w:rsidR="009156C2" w:rsidRPr="009156C2" w:rsidRDefault="009156C2" w:rsidP="009156C2">
      <w:pPr>
        <w:spacing w:before="100" w:beforeAutospacing="1" w:after="100" w:afterAutospacing="1" w:line="240" w:lineRule="auto"/>
        <w:rPr>
          <w:rFonts w:ascii="Times New Roman" w:eastAsia="Times New Roman" w:hAnsi="Times New Roman" w:cs="Times New Roman"/>
          <w:sz w:val="24"/>
          <w:szCs w:val="24"/>
        </w:rPr>
      </w:pPr>
      <w:r w:rsidRPr="009156C2">
        <w:rPr>
          <w:rFonts w:ascii="Times New Roman" w:eastAsia="Times New Roman" w:hAnsi="Times New Roman" w:cs="Times New Roman"/>
          <w:sz w:val="24"/>
          <w:szCs w:val="24"/>
          <w:rtl/>
        </w:rPr>
        <w:t>إنّ المرء لا يعبد إلّا الله تبارك وتعالى ولا يشرك به شيئًا أبدًا، وفي الحجّ تتحقّق معاني العبوديّ من خلال الزّيارة العظيمة وأداء المناسك وقمع الشّيطان برجمه عند الجمرات، وبهذه المناسك يعلن المسلم أنّه عبدٌ لله تعالى مخلصٌ له يسعى لنوال رضاه في الدّنيا وجنّته في الآخرة، وأنّه لا يخضع لأمر أحدٍ إلّا لأمر الله سبحانه وتعالى، وعلى المسلم في هذه الزّيارة المباركة إخلاص النّية لله تعالى والبعد عن المعاصي والفسوق لينال البرّ والأجر العظيم منه سبحانه وتعالى، والله لا يضيع أجر المحسنين</w:t>
      </w:r>
      <w:r w:rsidRPr="009156C2">
        <w:rPr>
          <w:rFonts w:ascii="Times New Roman" w:eastAsia="Times New Roman" w:hAnsi="Times New Roman" w:cs="Times New Roman"/>
          <w:sz w:val="24"/>
          <w:szCs w:val="24"/>
        </w:rPr>
        <w:t>.</w:t>
      </w:r>
    </w:p>
    <w:p w14:paraId="12117BA1" w14:textId="77777777" w:rsidR="009156C2" w:rsidRPr="009156C2" w:rsidRDefault="009156C2" w:rsidP="009156C2">
      <w:pPr>
        <w:spacing w:before="100" w:beforeAutospacing="1" w:after="100" w:afterAutospacing="1" w:line="240" w:lineRule="auto"/>
        <w:rPr>
          <w:rFonts w:ascii="Times New Roman" w:eastAsia="Times New Roman" w:hAnsi="Times New Roman" w:cs="Times New Roman"/>
          <w:sz w:val="24"/>
          <w:szCs w:val="24"/>
        </w:rPr>
      </w:pPr>
      <w:r w:rsidRPr="009156C2">
        <w:rPr>
          <w:rFonts w:ascii="Times New Roman" w:eastAsia="Times New Roman" w:hAnsi="Times New Roman" w:cs="Times New Roman"/>
          <w:sz w:val="24"/>
          <w:szCs w:val="24"/>
          <w:rtl/>
        </w:rPr>
        <w:t>اللهمّ صلّ وسلّم وبارك على سيّدنا محمّدٍ وعلى آله وأصحابه أجمعين، اللهمّ ارزقنا رؤية وجهك الكريم كما رزقتنا زيارة بيتك العظيم، واحشرنا يا ربّ يوم القيامة مع الصّالحين، واجزنا بما عملنا الجنّة والنّعيم الأبدي، آمين والحمد لله ربّ العالمين</w:t>
      </w:r>
      <w:r w:rsidRPr="009156C2">
        <w:rPr>
          <w:rFonts w:ascii="Times New Roman" w:eastAsia="Times New Roman" w:hAnsi="Times New Roman" w:cs="Times New Roman"/>
          <w:sz w:val="24"/>
          <w:szCs w:val="24"/>
        </w:rPr>
        <w:t>.</w:t>
      </w:r>
    </w:p>
    <w:p w14:paraId="43C078D9" w14:textId="77777777" w:rsidR="009156C2" w:rsidRPr="009156C2" w:rsidRDefault="009156C2" w:rsidP="009156C2">
      <w:pPr>
        <w:spacing w:before="100" w:beforeAutospacing="1" w:after="100" w:afterAutospacing="1" w:line="240" w:lineRule="auto"/>
        <w:outlineLvl w:val="1"/>
        <w:rPr>
          <w:rFonts w:ascii="Times New Roman" w:eastAsia="Times New Roman" w:hAnsi="Times New Roman" w:cs="Times New Roman"/>
          <w:b/>
          <w:bCs/>
          <w:sz w:val="36"/>
          <w:szCs w:val="36"/>
        </w:rPr>
      </w:pPr>
      <w:r w:rsidRPr="009156C2">
        <w:rPr>
          <w:rFonts w:ascii="Times New Roman" w:eastAsia="Times New Roman" w:hAnsi="Times New Roman" w:cs="Times New Roman"/>
          <w:b/>
          <w:bCs/>
          <w:sz w:val="36"/>
          <w:szCs w:val="36"/>
          <w:rtl/>
        </w:rPr>
        <w:t>خطبة مكتوبة وقصيرة للشيخ عائض القرني</w:t>
      </w:r>
    </w:p>
    <w:p w14:paraId="49E900DC" w14:textId="77777777" w:rsidR="009156C2" w:rsidRPr="009156C2" w:rsidRDefault="009156C2" w:rsidP="009156C2">
      <w:pPr>
        <w:spacing w:before="100" w:beforeAutospacing="1" w:after="100" w:afterAutospacing="1" w:line="240" w:lineRule="auto"/>
        <w:rPr>
          <w:rFonts w:ascii="Times New Roman" w:eastAsia="Times New Roman" w:hAnsi="Times New Roman" w:cs="Times New Roman"/>
          <w:sz w:val="24"/>
          <w:szCs w:val="24"/>
        </w:rPr>
      </w:pPr>
      <w:r w:rsidRPr="009156C2">
        <w:rPr>
          <w:rFonts w:ascii="Times New Roman" w:eastAsia="Times New Roman" w:hAnsi="Times New Roman" w:cs="Times New Roman"/>
          <w:sz w:val="24"/>
          <w:szCs w:val="24"/>
          <w:rtl/>
        </w:rPr>
        <w:t>فيما يأتي سيتم عرض مقتطفات من إحدى خطب الشيخ عائض القرني، والتي يدور موضوعها عن الابتلاء فالإنسان مبتلى</w:t>
      </w:r>
      <w:r w:rsidRPr="009156C2">
        <w:rPr>
          <w:rFonts w:ascii="Times New Roman" w:eastAsia="Times New Roman" w:hAnsi="Times New Roman" w:cs="Times New Roman"/>
          <w:sz w:val="24"/>
          <w:szCs w:val="24"/>
        </w:rPr>
        <w:t>:</w:t>
      </w:r>
    </w:p>
    <w:p w14:paraId="0AD2E492" w14:textId="77777777" w:rsidR="009156C2" w:rsidRPr="009156C2" w:rsidRDefault="009156C2" w:rsidP="009156C2">
      <w:pPr>
        <w:spacing w:beforeAutospacing="1" w:after="100" w:afterAutospacing="1" w:line="240" w:lineRule="auto"/>
        <w:rPr>
          <w:rFonts w:ascii="Times New Roman" w:eastAsia="Times New Roman" w:hAnsi="Times New Roman" w:cs="Times New Roman"/>
          <w:sz w:val="24"/>
          <w:szCs w:val="24"/>
        </w:rPr>
      </w:pPr>
      <w:r w:rsidRPr="009156C2">
        <w:rPr>
          <w:rFonts w:ascii="Times New Roman" w:eastAsia="Times New Roman" w:hAnsi="Times New Roman" w:cs="Times New Roman"/>
          <w:sz w:val="24"/>
          <w:szCs w:val="24"/>
          <w:rtl/>
        </w:rPr>
        <w:t>إنَّ الحمد لله، نحمدهُ ونستعينهُ ونستغفرهُ، ونعوذُ بالله من شرور أنفسنا وسيِّئات أعمالنا، من يهده الله فلا مُضِلَّ له، ومن يضللْ فلا هاديَ له، وأشهد أنْ لا إله إلا الله وحده لا شريك له، وأشهد أنَّ محمداً عبده ورسوله، أما بعد</w:t>
      </w:r>
      <w:r w:rsidRPr="009156C2">
        <w:rPr>
          <w:rFonts w:ascii="Times New Roman" w:eastAsia="Times New Roman" w:hAnsi="Times New Roman" w:cs="Times New Roman"/>
          <w:sz w:val="24"/>
          <w:szCs w:val="24"/>
        </w:rPr>
        <w:t>:</w:t>
      </w:r>
    </w:p>
    <w:p w14:paraId="5797770D" w14:textId="77777777" w:rsidR="009156C2" w:rsidRPr="009156C2" w:rsidRDefault="009156C2" w:rsidP="009156C2">
      <w:pPr>
        <w:spacing w:before="100" w:beforeAutospacing="1" w:after="100" w:afterAutospacing="1" w:line="240" w:lineRule="auto"/>
        <w:rPr>
          <w:rFonts w:ascii="Times New Roman" w:eastAsia="Times New Roman" w:hAnsi="Times New Roman" w:cs="Times New Roman"/>
          <w:sz w:val="24"/>
          <w:szCs w:val="24"/>
        </w:rPr>
      </w:pPr>
      <w:r w:rsidRPr="009156C2">
        <w:rPr>
          <w:rFonts w:ascii="Times New Roman" w:eastAsia="Times New Roman" w:hAnsi="Times New Roman" w:cs="Times New Roman"/>
          <w:sz w:val="24"/>
          <w:szCs w:val="24"/>
          <w:rtl/>
        </w:rPr>
        <w:t xml:space="preserve">عباد الله، أيها المسلمون، قضية الإنسان في القرآن قضية كبرى، الله عز وجل يلاحق حياة الإنسان قبل أن تحمل به أمه، وقبل أن يكون نطفة، وقبل أن تضعه أمه على الأرض، ناشئًا وصبيًا، ثم طفلاً، ثم شابًّا قويًّا، ثم رجلاً، ثم </w:t>
      </w:r>
      <w:r w:rsidRPr="009156C2">
        <w:rPr>
          <w:rFonts w:ascii="Times New Roman" w:eastAsia="Times New Roman" w:hAnsi="Times New Roman" w:cs="Times New Roman"/>
          <w:sz w:val="24"/>
          <w:szCs w:val="24"/>
          <w:rtl/>
        </w:rPr>
        <w:lastRenderedPageBreak/>
        <w:t>كهلاً، ثم ينتقل إلى الله، وأول ما يولد الإنسان يكون باكيًا، ولم نسمع في تاريخ الإنسان أن ذكرًا أو أنثى ولد وهو ساكت إلا عيسى ابن مريم عليه السلام، فما بكى، أما نحن جميعًا فقد بكينا يوم أتت بنا أمهاتنا</w:t>
      </w:r>
      <w:r w:rsidRPr="009156C2">
        <w:rPr>
          <w:rFonts w:ascii="Times New Roman" w:eastAsia="Times New Roman" w:hAnsi="Times New Roman" w:cs="Times New Roman"/>
          <w:sz w:val="24"/>
          <w:szCs w:val="24"/>
        </w:rPr>
        <w:t>.</w:t>
      </w:r>
    </w:p>
    <w:p w14:paraId="68BF0889" w14:textId="77777777" w:rsidR="009156C2" w:rsidRPr="009156C2" w:rsidRDefault="009156C2" w:rsidP="009156C2">
      <w:pPr>
        <w:spacing w:before="100" w:beforeAutospacing="1" w:after="100" w:afterAutospacing="1" w:line="240" w:lineRule="auto"/>
        <w:rPr>
          <w:rFonts w:ascii="Times New Roman" w:eastAsia="Times New Roman" w:hAnsi="Times New Roman" w:cs="Times New Roman"/>
          <w:sz w:val="24"/>
          <w:szCs w:val="24"/>
        </w:rPr>
      </w:pPr>
      <w:r w:rsidRPr="009156C2">
        <w:rPr>
          <w:rFonts w:ascii="Times New Roman" w:eastAsia="Times New Roman" w:hAnsi="Times New Roman" w:cs="Times New Roman"/>
          <w:sz w:val="24"/>
          <w:szCs w:val="24"/>
          <w:rtl/>
        </w:rPr>
        <w:t>قال بعض الفلاسفة: بكى الإنسان من هول الابتلاء ومن عِظم المشقة التي سوف يجدها من الضيق والغمّ والهمّ والحزن</w:t>
      </w:r>
      <w:r w:rsidRPr="009156C2">
        <w:rPr>
          <w:rFonts w:ascii="Times New Roman" w:eastAsia="Times New Roman" w:hAnsi="Times New Roman" w:cs="Times New Roman"/>
          <w:sz w:val="24"/>
          <w:szCs w:val="24"/>
        </w:rPr>
        <w:t>.</w:t>
      </w:r>
    </w:p>
    <w:p w14:paraId="03B74F4F" w14:textId="77777777" w:rsidR="009156C2" w:rsidRPr="009156C2" w:rsidRDefault="009156C2" w:rsidP="009156C2">
      <w:pPr>
        <w:spacing w:before="100" w:beforeAutospacing="1" w:after="100" w:afterAutospacing="1" w:line="240" w:lineRule="auto"/>
        <w:rPr>
          <w:rFonts w:ascii="Times New Roman" w:eastAsia="Times New Roman" w:hAnsi="Times New Roman" w:cs="Times New Roman"/>
          <w:sz w:val="24"/>
          <w:szCs w:val="24"/>
        </w:rPr>
      </w:pPr>
      <w:r w:rsidRPr="009156C2">
        <w:rPr>
          <w:rFonts w:ascii="Times New Roman" w:eastAsia="Times New Roman" w:hAnsi="Times New Roman" w:cs="Times New Roman"/>
          <w:sz w:val="24"/>
          <w:szCs w:val="24"/>
          <w:rtl/>
        </w:rPr>
        <w:t>أيها الناس، إن الإسلام معكم وأنتم في بطون أمهاتهم وذلك حتى تدخلوا الجنة أو تدخلوا النار، وأنتم لن تتركوا سدى ولا هملًا، بل معكم وحيٌ من الله، فلنعد إلى القرآن والسنة ولنستهدِ بهدي الله الذي أرسل له محمد عليه الصلاة والسلام</w:t>
      </w:r>
      <w:r w:rsidRPr="009156C2">
        <w:rPr>
          <w:rFonts w:ascii="Times New Roman" w:eastAsia="Times New Roman" w:hAnsi="Times New Roman" w:cs="Times New Roman"/>
          <w:sz w:val="24"/>
          <w:szCs w:val="24"/>
        </w:rPr>
        <w:t>.</w:t>
      </w:r>
    </w:p>
    <w:p w14:paraId="577B5C78" w14:textId="77777777" w:rsidR="00C66499" w:rsidRPr="009156C2" w:rsidRDefault="00C66499" w:rsidP="009156C2"/>
    <w:sectPr w:rsidR="00C66499" w:rsidRPr="009156C2" w:rsidSect="003F276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0C3"/>
    <w:rsid w:val="003F2764"/>
    <w:rsid w:val="009156C2"/>
    <w:rsid w:val="009670C3"/>
    <w:rsid w:val="00C6649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06F66F-AE6C-4F93-B0C6-A8C9AD5CC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paragraph" w:styleId="Heading2">
    <w:name w:val="heading 2"/>
    <w:basedOn w:val="Normal"/>
    <w:link w:val="Heading2Char"/>
    <w:uiPriority w:val="9"/>
    <w:qFormat/>
    <w:rsid w:val="009156C2"/>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156C2"/>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156C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156C2"/>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9156C2"/>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156C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09207">
      <w:bodyDiv w:val="1"/>
      <w:marLeft w:val="0"/>
      <w:marRight w:val="0"/>
      <w:marTop w:val="0"/>
      <w:marBottom w:val="0"/>
      <w:divBdr>
        <w:top w:val="none" w:sz="0" w:space="0" w:color="auto"/>
        <w:left w:val="none" w:sz="0" w:space="0" w:color="auto"/>
        <w:bottom w:val="none" w:sz="0" w:space="0" w:color="auto"/>
        <w:right w:val="none" w:sz="0" w:space="0" w:color="auto"/>
      </w:divBdr>
      <w:divsChild>
        <w:div w:id="16379542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525</Words>
  <Characters>2994</Characters>
  <Application>Microsoft Office Word</Application>
  <DocSecurity>0</DocSecurity>
  <Lines>24</Lines>
  <Paragraphs>7</Paragraphs>
  <ScaleCrop>false</ScaleCrop>
  <Company/>
  <LinksUpToDate>false</LinksUpToDate>
  <CharactersWithSpaces>3512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Ayoub</dc:creator>
  <cp:keywords/>
  <dc:description/>
  <cp:lastModifiedBy>Ayoub</cp:lastModifiedBy>
  <cp:revision>2</cp:revision>
  <cp:lastPrinted>2022-07-23T08:08:00Z</cp:lastPrinted>
  <dcterms:created xsi:type="dcterms:W3CDTF">2022-07-23T08:09:00Z</dcterms:created>
  <dcterms:modified xsi:type="dcterms:W3CDTF">2022-07-23T08:09:00Z</dcterms:modified>
</cp:coreProperties>
</file>