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F1731" w14:textId="77777777" w:rsidR="001B49DB" w:rsidRDefault="001B49DB" w:rsidP="001B49DB">
      <w:pPr>
        <w:pStyle w:val="Heading2"/>
      </w:pPr>
      <w:r>
        <w:rPr>
          <w:rtl/>
        </w:rPr>
        <w:t>خطبة الجمعة عن المتقاعدين مكتوبة</w:t>
      </w:r>
    </w:p>
    <w:p w14:paraId="6F1954E4" w14:textId="77777777" w:rsidR="001B49DB" w:rsidRDefault="001B49DB" w:rsidP="001B49DB">
      <w:pPr>
        <w:pStyle w:val="NormalWeb"/>
        <w:bidi/>
      </w:pPr>
      <w:r>
        <w:rPr>
          <w:rtl/>
        </w:rPr>
        <w:t>إنّ الإنسان ليمرّ بالعديد من المراحل في حياته العمليّة، ولا بدّ في نهاية المطاف من الوصول إلى مرحلة التّقاعد عن العمل، إذ ينتقل فيها من فئة العامل أو الموظف إلى فئة المتقاعد عن العمل، ويكون ذلك في عمرٍ معيّن وسنةٍ معيّنة تحدّدها المؤسسة أو الشّركة أو المصنع الّذي يتمّ العمل به، وذلك سنةٌ في الحياة لا يمكن تبديلها أو تغييرها، وفيما يأتي سنعرض لكم خطبة الجمعة عن المتقاعدين تدفعهم نحو المزيد من العطاء والبعد عن التقاعد عن الدّنيا والعمل النّافع</w:t>
      </w:r>
      <w:r>
        <w:t>.</w:t>
      </w:r>
    </w:p>
    <w:p w14:paraId="39DAA178" w14:textId="77777777" w:rsidR="001B49DB" w:rsidRDefault="001B49DB" w:rsidP="001B49DB">
      <w:pPr>
        <w:pStyle w:val="NormalWeb"/>
        <w:bidi/>
      </w:pPr>
      <w:r>
        <w:rPr>
          <w:rStyle w:val="Strong"/>
          <w:rtl/>
        </w:rPr>
        <w:t>شاهد أيضًا</w:t>
      </w:r>
      <w:r>
        <w:rPr>
          <w:rStyle w:val="Strong"/>
        </w:rPr>
        <w:t>: </w:t>
      </w:r>
      <w:hyperlink r:id="rId4" w:history="1">
        <w:r>
          <w:rPr>
            <w:rStyle w:val="Hyperlink"/>
            <w:rFonts w:eastAsiaTheme="majorEastAsia"/>
            <w:rtl/>
          </w:rPr>
          <w:t>خطب جمعة جديدة مكتوبة ومؤثرة</w:t>
        </w:r>
      </w:hyperlink>
    </w:p>
    <w:p w14:paraId="13714F24" w14:textId="77777777" w:rsidR="001B49DB" w:rsidRDefault="001B49DB" w:rsidP="001B49DB">
      <w:pPr>
        <w:pStyle w:val="Heading3"/>
        <w:bidi/>
      </w:pPr>
      <w:r>
        <w:rPr>
          <w:rtl/>
        </w:rPr>
        <w:t>مقدمة خطبة الجمعة عن المتقاعدين</w:t>
      </w:r>
    </w:p>
    <w:p w14:paraId="7CF5C3AF" w14:textId="77777777" w:rsidR="001B49DB" w:rsidRDefault="001B49DB" w:rsidP="001B49DB">
      <w:pPr>
        <w:pStyle w:val="NormalWeb"/>
        <w:bidi/>
      </w:pPr>
      <w:r>
        <w:rPr>
          <w:rtl/>
        </w:rPr>
        <w:t>الحمد لله ربّ العالمين الّذي يسمع دعاء الخلائق ويجيب، ويؤنس الوحيد والشّريد ويُهب الوحشة عن الغريب، ويغفر لمن استغفره ويرحم من استرحمه، وأشهد أن لا إله إلّا الله وحده لا شريك له، وأشهد أنّ محمّدًا الصّادق الأمين عبده ورسوله، عليه أفضل الصّلاة وأتمّ التسليم وبعد</w:t>
      </w:r>
      <w:r>
        <w:t>:</w:t>
      </w:r>
    </w:p>
    <w:p w14:paraId="7B6105D5" w14:textId="77777777" w:rsidR="001B49DB" w:rsidRDefault="001B49DB" w:rsidP="001B49DB">
      <w:pPr>
        <w:pStyle w:val="NormalWeb"/>
        <w:bidi/>
      </w:pPr>
      <w:r>
        <w:rPr>
          <w:rtl/>
        </w:rPr>
        <w:t>عباد الله اتّقوا الله تعالى حقّ تقاته، واعبدوه واعملوا صالحًا ينجيكم به من ظلمات العذاب في الدّنيا والآخرة، ولا تتغافلوا يا إخواني عن حقيقة أنّ الدّنيا فانية وأنّها متاع الغرور، وأنّ الآخرة هي خيرٌ وأبقى</w:t>
      </w:r>
      <w:r>
        <w:t>.</w:t>
      </w:r>
    </w:p>
    <w:p w14:paraId="5429C6EC" w14:textId="77777777" w:rsidR="001B49DB" w:rsidRDefault="001B49DB" w:rsidP="001B49DB">
      <w:pPr>
        <w:pStyle w:val="Heading3"/>
        <w:bidi/>
      </w:pPr>
      <w:r>
        <w:rPr>
          <w:rtl/>
        </w:rPr>
        <w:t>الخطبة الأولى يوم الجمعة عن المتقاعدين</w:t>
      </w:r>
    </w:p>
    <w:p w14:paraId="61C12007" w14:textId="77777777" w:rsidR="001B49DB" w:rsidRDefault="001B49DB" w:rsidP="001B49DB">
      <w:pPr>
        <w:pStyle w:val="NormalWeb"/>
        <w:bidi/>
      </w:pPr>
      <w:r>
        <w:rPr>
          <w:rtl/>
        </w:rPr>
        <w:t>يا إخوة الإيمان والإسلام، إنّنا بصدد الحديث عن موضوعٍ يهمّ آلاف المسلمين في كلّ بقاع الأرض، إننا بصدد الحديث عن سنّةٍ من سنن الدّنيا، ألّا وهي التّقاعد، فالتقاعد هو تصنيفٌ وظيفيٌّ تم وضعه من قبل أنظمة العمل، ويكون في مرحلةٍ عمريّةٍ معيّنة، حيث يكون الإنسان غير قادرٍ على الإنتاج والعمل كما كان في شبابه، لكنّ معظم الناس يحسبون التّقاعد هو نهاية الحياة، لكنّه على العكس تمامًا فقد أفنى هؤلاء المتقاعدين شبابهم بالعمل والسّعي لتأمين المعيشة الكريمة للعائلة والأولاد، ومعظمهم انشغلوا بذلك عن العبادة والطّاعة والقرب من الله تعالى ونسوا السّعي والعمل للآخرة، لذا فإنّ التّقاعد فرصةٌ لكم يا من نسيتم الآخرة وما يلزمها من عمل، هذه الفرصة الأمثل لتحسّنوا العلاقة بينكم وبين الله سبحانه وتعالى، واجتهدوا واسعوا واسلكوا كافّة الطّرق والسّبل لتنالوا رضاه وغفرانه، فحين يأتي الأجل ستسلمون الرّوح إلى بارئها مطمئنةً راضية ومرضيٌّ عنها، أدّوا صلواتكم، وقوموا الليل واقرؤوا القرآن في الليل والنّهار، تصدّقوا من أموالكم، واعملوا صالحًا، واتّقوا الله واعلموا أنّكم إليه ترجعون</w:t>
      </w:r>
      <w:r>
        <w:t>.</w:t>
      </w:r>
    </w:p>
    <w:p w14:paraId="48F693A5" w14:textId="77777777" w:rsidR="001B49DB" w:rsidRDefault="001B49DB" w:rsidP="001B49DB">
      <w:pPr>
        <w:pStyle w:val="Heading3"/>
        <w:bidi/>
      </w:pPr>
      <w:r>
        <w:rPr>
          <w:rtl/>
        </w:rPr>
        <w:t>الخطبة الثانية يوم الجمعة عن المتقاعدين</w:t>
      </w:r>
    </w:p>
    <w:p w14:paraId="368AF862" w14:textId="77777777" w:rsidR="001B49DB" w:rsidRDefault="001B49DB" w:rsidP="001B49DB">
      <w:pPr>
        <w:pStyle w:val="NormalWeb"/>
        <w:bidi/>
      </w:pPr>
      <w:r>
        <w:rPr>
          <w:rtl/>
        </w:rPr>
        <w:t>الحمد لله ربّ العالمين، والصّلاة والسّلام على أشرف المرسلين وعلى آله وأصحابه أجمعين: إخواني المسلمين قال الله تبارك وتعالى في كتابه العزيز: {وَأَنْ لَيْسَ لِلْإِنْسَانِ إِلَّا مَا سَعَى}</w:t>
      </w:r>
      <w:r>
        <w:t>.</w:t>
      </w:r>
      <w:hyperlink w:anchor="ref1" w:history="1">
        <w:r>
          <w:rPr>
            <w:rStyle w:val="Hyperlink"/>
            <w:rFonts w:eastAsiaTheme="majorEastAsia"/>
          </w:rPr>
          <w:t>[1]</w:t>
        </w:r>
      </w:hyperlink>
      <w:r>
        <w:t xml:space="preserve"> </w:t>
      </w:r>
      <w:r>
        <w:rPr>
          <w:rtl/>
        </w:rPr>
        <w:t>فالله تعالى يخبرنا أنّه لن يكون للإنسان إلّا ما عمل وما سعى، وسيجزيه الله تعالى بما عمل في دنياه وكلّ نفسٍ بما كسبت رهينةً يوم القيامة، فالسّعي والعمل الحقيقيّ يكون في الطّاعة والعبادة والقرب من الله تبارك وتعالى، فاغتنموا هذه الفرصة في التّقاعد ولا تهملوها فتكونوا من النّادمين المتحسّرين على ما فعلوا في الآخرة، أقول قولي هذا وأستغفر لي ولكم، والحمد لله ربّ العالمين</w:t>
      </w:r>
      <w:r>
        <w:t>.</w:t>
      </w:r>
    </w:p>
    <w:p w14:paraId="0C67A078" w14:textId="77777777" w:rsidR="001B49DB" w:rsidRDefault="001B49DB" w:rsidP="001B49DB">
      <w:pPr>
        <w:pStyle w:val="Heading3"/>
        <w:bidi/>
      </w:pPr>
      <w:r>
        <w:rPr>
          <w:rtl/>
        </w:rPr>
        <w:t>دعاء خطبة الجمعة حول المتقاعدين</w:t>
      </w:r>
    </w:p>
    <w:p w14:paraId="7E83DF66" w14:textId="77777777" w:rsidR="001B49DB" w:rsidRDefault="001B49DB" w:rsidP="001B49DB">
      <w:pPr>
        <w:pStyle w:val="NormalWeb"/>
        <w:bidi/>
      </w:pPr>
      <w:r>
        <w:rPr>
          <w:rtl/>
        </w:rPr>
        <w:t>اللهمّ لا إله إلّا أنت العظيم الحليم، لا إلّه إلّا أنت الحقّ اليقين، لا إله إلّا أنت ربّنا وربّ آبائنا الأوّلين، أسألك بنور وجهك ورحمتك الّتي وسعت كلّ شيءٍ أن تجعلنا من عبادك الصّالحين، واحشرنا يا ربّ يوم القيامة مع الشّهداء والصدّيقين، اللهمّ حرّم وجوهنا على النّار نحن وكلّ من قال آمين، وصلّ اللهمّ على سيّدنا محمّد وعلى آله وأصحابه أجمعين، والحمد لله ربّ العالمين</w:t>
      </w:r>
      <w:r>
        <w:t>.</w:t>
      </w:r>
    </w:p>
    <w:p w14:paraId="462E4107" w14:textId="77777777" w:rsidR="00417E9E" w:rsidRPr="001B49DB" w:rsidRDefault="00417E9E" w:rsidP="001B49DB"/>
    <w:sectPr w:rsidR="00417E9E" w:rsidRPr="001B49DB"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26"/>
    <w:rsid w:val="001B49DB"/>
    <w:rsid w:val="003F2764"/>
    <w:rsid w:val="00417E9E"/>
    <w:rsid w:val="006B0506"/>
    <w:rsid w:val="00803E26"/>
    <w:rsid w:val="00A03838"/>
    <w:rsid w:val="00C767A1"/>
    <w:rsid w:val="00D475E2"/>
    <w:rsid w:val="00DA0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EF46F-9246-4179-8AED-C597316E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6B05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0383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383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0383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03838"/>
    <w:rPr>
      <w:color w:val="0000FF"/>
      <w:u w:val="single"/>
    </w:rPr>
  </w:style>
  <w:style w:type="character" w:customStyle="1" w:styleId="search-keys">
    <w:name w:val="search-keys"/>
    <w:basedOn w:val="DefaultParagraphFont"/>
    <w:rsid w:val="00C767A1"/>
  </w:style>
  <w:style w:type="character" w:customStyle="1" w:styleId="Heading2Char">
    <w:name w:val="Heading 2 Char"/>
    <w:basedOn w:val="DefaultParagraphFont"/>
    <w:link w:val="Heading2"/>
    <w:uiPriority w:val="9"/>
    <w:semiHidden/>
    <w:rsid w:val="006B0506"/>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1B4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0825">
      <w:bodyDiv w:val="1"/>
      <w:marLeft w:val="0"/>
      <w:marRight w:val="0"/>
      <w:marTop w:val="0"/>
      <w:marBottom w:val="0"/>
      <w:divBdr>
        <w:top w:val="none" w:sz="0" w:space="0" w:color="auto"/>
        <w:left w:val="none" w:sz="0" w:space="0" w:color="auto"/>
        <w:bottom w:val="none" w:sz="0" w:space="0" w:color="auto"/>
        <w:right w:val="none" w:sz="0" w:space="0" w:color="auto"/>
      </w:divBdr>
    </w:div>
    <w:div w:id="587883307">
      <w:bodyDiv w:val="1"/>
      <w:marLeft w:val="0"/>
      <w:marRight w:val="0"/>
      <w:marTop w:val="0"/>
      <w:marBottom w:val="0"/>
      <w:divBdr>
        <w:top w:val="none" w:sz="0" w:space="0" w:color="auto"/>
        <w:left w:val="none" w:sz="0" w:space="0" w:color="auto"/>
        <w:bottom w:val="none" w:sz="0" w:space="0" w:color="auto"/>
        <w:right w:val="none" w:sz="0" w:space="0" w:color="auto"/>
      </w:divBdr>
    </w:div>
    <w:div w:id="645932102">
      <w:bodyDiv w:val="1"/>
      <w:marLeft w:val="0"/>
      <w:marRight w:val="0"/>
      <w:marTop w:val="0"/>
      <w:marBottom w:val="0"/>
      <w:divBdr>
        <w:top w:val="none" w:sz="0" w:space="0" w:color="auto"/>
        <w:left w:val="none" w:sz="0" w:space="0" w:color="auto"/>
        <w:bottom w:val="none" w:sz="0" w:space="0" w:color="auto"/>
        <w:right w:val="none" w:sz="0" w:space="0" w:color="auto"/>
      </w:divBdr>
    </w:div>
    <w:div w:id="807361802">
      <w:bodyDiv w:val="1"/>
      <w:marLeft w:val="0"/>
      <w:marRight w:val="0"/>
      <w:marTop w:val="0"/>
      <w:marBottom w:val="0"/>
      <w:divBdr>
        <w:top w:val="none" w:sz="0" w:space="0" w:color="auto"/>
        <w:left w:val="none" w:sz="0" w:space="0" w:color="auto"/>
        <w:bottom w:val="none" w:sz="0" w:space="0" w:color="auto"/>
        <w:right w:val="none" w:sz="0" w:space="0" w:color="auto"/>
      </w:divBdr>
    </w:div>
    <w:div w:id="1045061778">
      <w:bodyDiv w:val="1"/>
      <w:marLeft w:val="0"/>
      <w:marRight w:val="0"/>
      <w:marTop w:val="0"/>
      <w:marBottom w:val="0"/>
      <w:divBdr>
        <w:top w:val="none" w:sz="0" w:space="0" w:color="auto"/>
        <w:left w:val="none" w:sz="0" w:space="0" w:color="auto"/>
        <w:bottom w:val="none" w:sz="0" w:space="0" w:color="auto"/>
        <w:right w:val="none" w:sz="0" w:space="0" w:color="auto"/>
      </w:divBdr>
    </w:div>
    <w:div w:id="1426222467">
      <w:bodyDiv w:val="1"/>
      <w:marLeft w:val="0"/>
      <w:marRight w:val="0"/>
      <w:marTop w:val="0"/>
      <w:marBottom w:val="0"/>
      <w:divBdr>
        <w:top w:val="none" w:sz="0" w:space="0" w:color="auto"/>
        <w:left w:val="none" w:sz="0" w:space="0" w:color="auto"/>
        <w:bottom w:val="none" w:sz="0" w:space="0" w:color="auto"/>
        <w:right w:val="none" w:sz="0" w:space="0" w:color="auto"/>
      </w:divBdr>
    </w:div>
    <w:div w:id="1550923146">
      <w:bodyDiv w:val="1"/>
      <w:marLeft w:val="0"/>
      <w:marRight w:val="0"/>
      <w:marTop w:val="0"/>
      <w:marBottom w:val="0"/>
      <w:divBdr>
        <w:top w:val="none" w:sz="0" w:space="0" w:color="auto"/>
        <w:left w:val="none" w:sz="0" w:space="0" w:color="auto"/>
        <w:bottom w:val="none" w:sz="0" w:space="0" w:color="auto"/>
        <w:right w:val="none" w:sz="0" w:space="0" w:color="auto"/>
      </w:divBdr>
    </w:div>
    <w:div w:id="1553425807">
      <w:bodyDiv w:val="1"/>
      <w:marLeft w:val="0"/>
      <w:marRight w:val="0"/>
      <w:marTop w:val="0"/>
      <w:marBottom w:val="0"/>
      <w:divBdr>
        <w:top w:val="none" w:sz="0" w:space="0" w:color="auto"/>
        <w:left w:val="none" w:sz="0" w:space="0" w:color="auto"/>
        <w:bottom w:val="none" w:sz="0" w:space="0" w:color="auto"/>
        <w:right w:val="none" w:sz="0" w:space="0" w:color="auto"/>
      </w:divBdr>
    </w:div>
    <w:div w:id="1555193407">
      <w:bodyDiv w:val="1"/>
      <w:marLeft w:val="0"/>
      <w:marRight w:val="0"/>
      <w:marTop w:val="0"/>
      <w:marBottom w:val="0"/>
      <w:divBdr>
        <w:top w:val="none" w:sz="0" w:space="0" w:color="auto"/>
        <w:left w:val="none" w:sz="0" w:space="0" w:color="auto"/>
        <w:bottom w:val="none" w:sz="0" w:space="0" w:color="auto"/>
        <w:right w:val="none" w:sz="0" w:space="0" w:color="auto"/>
      </w:divBdr>
    </w:div>
    <w:div w:id="1748381564">
      <w:bodyDiv w:val="1"/>
      <w:marLeft w:val="0"/>
      <w:marRight w:val="0"/>
      <w:marTop w:val="0"/>
      <w:marBottom w:val="0"/>
      <w:divBdr>
        <w:top w:val="none" w:sz="0" w:space="0" w:color="auto"/>
        <w:left w:val="none" w:sz="0" w:space="0" w:color="auto"/>
        <w:bottom w:val="none" w:sz="0" w:space="0" w:color="auto"/>
        <w:right w:val="none" w:sz="0" w:space="0" w:color="auto"/>
      </w:divBdr>
    </w:div>
    <w:div w:id="1952737819">
      <w:bodyDiv w:val="1"/>
      <w:marLeft w:val="0"/>
      <w:marRight w:val="0"/>
      <w:marTop w:val="0"/>
      <w:marBottom w:val="0"/>
      <w:divBdr>
        <w:top w:val="none" w:sz="0" w:space="0" w:color="auto"/>
        <w:left w:val="none" w:sz="0" w:space="0" w:color="auto"/>
        <w:bottom w:val="none" w:sz="0" w:space="0" w:color="auto"/>
        <w:right w:val="none" w:sz="0" w:space="0" w:color="auto"/>
      </w:divBdr>
    </w:div>
    <w:div w:id="20351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htwyat.com/%d8%ae%d8%b7%d8%a8-%d8%ac%d9%85%d8%b9%d8%a9-%d8%ac%d8%af%d9%8a%d8%af%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2022-07-22T10:41:00Z</cp:lastPrinted>
  <dcterms:created xsi:type="dcterms:W3CDTF">2022-07-22T10:45:00Z</dcterms:created>
  <dcterms:modified xsi:type="dcterms:W3CDTF">2022-07-22T10:45:00Z</dcterms:modified>
</cp:coreProperties>
</file>