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C8FB" w14:textId="77777777" w:rsidR="00175D4B" w:rsidRDefault="00175D4B" w:rsidP="00175D4B">
      <w:pPr>
        <w:pStyle w:val="a3"/>
      </w:pPr>
      <w:r>
        <w:rPr>
          <w:rtl/>
        </w:rPr>
        <w:t>أجمل</w:t>
      </w:r>
      <w:r>
        <w:t> </w:t>
      </w:r>
      <w:r>
        <w:rPr>
          <w:rStyle w:val="a4"/>
          <w:rtl/>
        </w:rPr>
        <w:t xml:space="preserve">خطبة </w:t>
      </w:r>
      <w:proofErr w:type="spellStart"/>
      <w:r>
        <w:rPr>
          <w:rStyle w:val="a4"/>
          <w:rtl/>
        </w:rPr>
        <w:t>محفلية</w:t>
      </w:r>
      <w:proofErr w:type="spellEnd"/>
      <w:r>
        <w:rPr>
          <w:rStyle w:val="a4"/>
          <w:rtl/>
        </w:rPr>
        <w:t xml:space="preserve"> عن حقوق الجار</w:t>
      </w:r>
      <w:r>
        <w:rPr>
          <w:rStyle w:val="a4"/>
        </w:rPr>
        <w:t> </w:t>
      </w:r>
      <w:r>
        <w:rPr>
          <w:rtl/>
        </w:rPr>
        <w:t xml:space="preserve">هي ما سنقوم على طرحه عبر طيّات مقالنا الآتي، تعزيزًا لمكانة الجار التي أوصت بها شريعة الإسلام، وتلك التي جاءت بها أحاديث الرسول -صلّى الله عليه وسلّم- حيث يُعتبر الإحسان إلى الجار، والتّعامل الاخلاقي مع الجيران إحدى أخلاق المُسلم التي يتوجّب الالتزام بها، وعبر </w:t>
      </w:r>
      <w:hyperlink r:id="rId5" w:history="1">
        <w:r>
          <w:rPr>
            <w:rStyle w:val="Hyperlink"/>
            <w:rtl/>
          </w:rPr>
          <w:t>موقع محتويات</w:t>
        </w:r>
      </w:hyperlink>
      <w:r>
        <w:t xml:space="preserve"> </w:t>
      </w:r>
      <w:r>
        <w:rPr>
          <w:rtl/>
        </w:rPr>
        <w:t>يُمكن لزوّارنا أن يتعرّفوا على</w:t>
      </w:r>
      <w:r>
        <w:t> </w:t>
      </w:r>
      <w:r>
        <w:rPr>
          <w:rStyle w:val="a4"/>
          <w:rtl/>
        </w:rPr>
        <w:t>خطبة جمعة عن حقوق الجار</w:t>
      </w:r>
      <w:r>
        <w:rPr>
          <w:rStyle w:val="a4"/>
        </w:rPr>
        <w:t> </w:t>
      </w:r>
      <w:r>
        <w:rPr>
          <w:rtl/>
        </w:rPr>
        <w:t>ويُمكن لهم أيضًا تحميل</w:t>
      </w:r>
      <w:r>
        <w:t> </w:t>
      </w:r>
      <w:r>
        <w:rPr>
          <w:rStyle w:val="a4"/>
          <w:rtl/>
        </w:rPr>
        <w:t xml:space="preserve">خطبة </w:t>
      </w:r>
      <w:proofErr w:type="spellStart"/>
      <w:r>
        <w:rPr>
          <w:rStyle w:val="a4"/>
          <w:rtl/>
        </w:rPr>
        <w:t>محفلية</w:t>
      </w:r>
      <w:proofErr w:type="spellEnd"/>
      <w:r>
        <w:rPr>
          <w:rStyle w:val="a4"/>
          <w:rtl/>
        </w:rPr>
        <w:t xml:space="preserve"> عن حقوق الجار </w:t>
      </w:r>
      <w:r>
        <w:t>pdf</w:t>
      </w:r>
      <w:r>
        <w:rPr>
          <w:rStyle w:val="a4"/>
        </w:rPr>
        <w:t>.</w:t>
      </w:r>
    </w:p>
    <w:p w14:paraId="59D80B3E" w14:textId="77777777" w:rsidR="00175D4B" w:rsidRDefault="00175D4B" w:rsidP="00175D4B">
      <w:pPr>
        <w:pStyle w:val="2"/>
      </w:pPr>
      <w:r>
        <w:rPr>
          <w:rtl/>
        </w:rPr>
        <w:t xml:space="preserve">خطبة </w:t>
      </w:r>
      <w:proofErr w:type="spellStart"/>
      <w:r>
        <w:rPr>
          <w:rtl/>
        </w:rPr>
        <w:t>محفلية</w:t>
      </w:r>
      <w:proofErr w:type="spellEnd"/>
      <w:r>
        <w:rPr>
          <w:rtl/>
        </w:rPr>
        <w:t xml:space="preserve"> عن حقوق الجار</w:t>
      </w:r>
      <w:r>
        <w:t> </w:t>
      </w:r>
    </w:p>
    <w:p w14:paraId="50341CFE" w14:textId="77777777" w:rsidR="00175D4B" w:rsidRDefault="00175D4B" w:rsidP="00175D4B">
      <w:pPr>
        <w:pStyle w:val="a3"/>
      </w:pPr>
      <w:r>
        <w:rPr>
          <w:rtl/>
        </w:rPr>
        <w:t>بسم الله الرّحمن الرّحيم، والحمد لله رب العالمين نحمده حمدًا يليق بجلال وجهه وعظيم سُلطانه، ونستهديه ونستغفره، ونعوذ بالله من شرور أنفسنا ومن سيئات أعمالنا، من يهده الله فلا مضلّ له، ومن يضلل فلا هادي له، ونشهد أنّ لا إله إلّا الله وحده لا شريك له، وأنّ سيّدنا محمّد عبده ورسوله، أمّا بعد</w:t>
      </w:r>
      <w:r>
        <w:t>:</w:t>
      </w:r>
    </w:p>
    <w:p w14:paraId="7A492372" w14:textId="77777777" w:rsidR="00175D4B" w:rsidRDefault="00175D4B" w:rsidP="00175D4B">
      <w:pPr>
        <w:pStyle w:val="a3"/>
      </w:pPr>
      <w:r>
        <w:rPr>
          <w:rtl/>
        </w:rPr>
        <w:t>اخوة الإيمان والعقيدة اتّقوا الله حقّ تقاته ولا تموتنَّ إلّا وأنتم مسلمون، وها نحن نلتقي بكم في خطبة عن حقوق الجار، تلك القيمة الاخلاقيّة العظيمة التي شدّدت شريعتنا الإسلاميّة عليها، فقد قال تعالى في سورة النساء</w:t>
      </w:r>
      <w:r>
        <w:t xml:space="preserve"> " </w:t>
      </w:r>
      <w:r>
        <w:rPr>
          <w:rStyle w:val="a4"/>
          <w:rtl/>
        </w:rPr>
        <w:t xml:space="preserve">وَاعْبُدُوا اللَّهَ وَلَا تُشْرِكُوا بِهِ شَيْئًا ۖ وَبِالْوَالِدَيْنِ إِحْسَانًا وَبِذِي </w:t>
      </w:r>
      <w:proofErr w:type="spellStart"/>
      <w:r>
        <w:rPr>
          <w:rStyle w:val="a4"/>
          <w:rtl/>
        </w:rPr>
        <w:t>الْقُرْبَىٰ</w:t>
      </w:r>
      <w:proofErr w:type="spellEnd"/>
      <w:r>
        <w:rPr>
          <w:rStyle w:val="a4"/>
          <w:rtl/>
        </w:rPr>
        <w:t xml:space="preserve"> </w:t>
      </w:r>
      <w:proofErr w:type="spellStart"/>
      <w:r>
        <w:rPr>
          <w:rStyle w:val="a4"/>
          <w:rtl/>
        </w:rPr>
        <w:t>وَالْيَتَامَىٰ</w:t>
      </w:r>
      <w:proofErr w:type="spellEnd"/>
      <w:r>
        <w:rPr>
          <w:rStyle w:val="a4"/>
          <w:rtl/>
        </w:rPr>
        <w:t xml:space="preserve"> وَالْمَسَاكِينِ وَالْجَارِ ذِي </w:t>
      </w:r>
      <w:proofErr w:type="spellStart"/>
      <w:r>
        <w:rPr>
          <w:rStyle w:val="a4"/>
          <w:rtl/>
        </w:rPr>
        <w:t>الْقُرْبَىٰ</w:t>
      </w:r>
      <w:proofErr w:type="spellEnd"/>
      <w:r>
        <w:rPr>
          <w:rStyle w:val="a4"/>
          <w:rtl/>
        </w:rPr>
        <w:t xml:space="preserve"> وَالْجَارِ الْجُنُبِ وَالصَّاحِبِ بِالْجَنبِ وَابْنِ السَّبِيلِ وَمَا مَلَكَتْ أَيْمَانُكُمْ ۗ إِنَّ اللَّهَ لَا يُحِبُّ مَن كَانَ مُخْتَالًا فَخُورًا</w:t>
      </w:r>
      <w:r>
        <w:rPr>
          <w:rStyle w:val="a4"/>
        </w:rPr>
        <w:t xml:space="preserve">" </w:t>
      </w:r>
      <w:hyperlink w:anchor="ref1" w:history="1">
        <w:r>
          <w:rPr>
            <w:rStyle w:val="Hyperlink"/>
          </w:rPr>
          <w:t>[1]</w:t>
        </w:r>
      </w:hyperlink>
      <w:r>
        <w:t xml:space="preserve"> </w:t>
      </w:r>
      <w:r>
        <w:rPr>
          <w:rtl/>
        </w:rPr>
        <w:t xml:space="preserve">تعزيزًا لمكانة الجار، وحُضوره اللافت في حياة الإنسان المُسلم، فأنّ إكرام الجار والاحتفاء به من سِمات الطّيبة التي تفيض بها مشاعر الإنسان المُسلم، كذلك الأمر فقد جاءت الكثير من أحاديث المُصطفى، التي روت عبرَ حُروفها أهمية الاهتمام بالجار، والحفاظ على حقوق الجيرة، فلا نحاج لأن نخوض بالتفاصيل حتّى الأعماق، فكلّنا يعرف تلك الحقوق، والتي جاءت في أبرزها عدم الإزعاج، وعدم التّقليل من شانه، وعدم التّطاول عليه </w:t>
      </w:r>
      <w:proofErr w:type="spellStart"/>
      <w:r>
        <w:rPr>
          <w:rtl/>
        </w:rPr>
        <w:t>باليُنيان</w:t>
      </w:r>
      <w:proofErr w:type="spellEnd"/>
      <w:r>
        <w:rPr>
          <w:rtl/>
        </w:rPr>
        <w:t xml:space="preserve">، لنكون كما أمرنا رسولنا المُصطفى، الذي طالما استقبل إساءة الجيران بالعفو والصّفح، لتتجلّى أمانة الإيمان في قلبه، وتتجلى حقيقة الإنسان العابد لله، الذي امتلأت أخلاقه بالسِّمات المُحمديّة العظيمة فقد قال رسول الله -صلّى الله عليه وسلّم-: "حَقُّ المُسْلِمِ علَى المُسْلِمِ سِتٌّ قيلَ: ما هُنَّ يا رَسولَ اللهِ؟ قالَ: إذا لَقِيتَهُ فَسَلِّمْ عليه، وإذا دَعاكَ فأجِبْهُ، وإذا </w:t>
      </w:r>
      <w:proofErr w:type="spellStart"/>
      <w:r>
        <w:rPr>
          <w:rtl/>
        </w:rPr>
        <w:t>اسْتَنْصَحَكَ</w:t>
      </w:r>
      <w:proofErr w:type="spellEnd"/>
      <w:r>
        <w:rPr>
          <w:rtl/>
        </w:rPr>
        <w:t xml:space="preserve"> فانْصَحْ له، وإذا عَطَسَ فَحَمِدَ اللَّهَ فَسَمِّتْهُ، وإذا مَرِضَ فَعُدْهُ وإذا ماتَ فاتَّبِعْهُ</w:t>
      </w:r>
      <w:r>
        <w:t>"</w:t>
      </w:r>
      <w:hyperlink w:anchor="ref2" w:history="1">
        <w:r>
          <w:rPr>
            <w:rStyle w:val="Hyperlink"/>
          </w:rPr>
          <w:t xml:space="preserve"> [2]</w:t>
        </w:r>
      </w:hyperlink>
      <w:r>
        <w:t xml:space="preserve">  </w:t>
      </w:r>
      <w:r>
        <w:rPr>
          <w:rtl/>
        </w:rPr>
        <w:t>فكونوا دعاةً للخير، ولا تُقابلوا الجار بالإساءة، ولا تتجسّسوا على محارم بعضكم الآخر، وتحلّو بالأخلاق المُحمديّة التي ترقى بها الأمم، والسّلام عليكم ورحمة الله وبركاته</w:t>
      </w:r>
      <w:r>
        <w:t>.</w:t>
      </w:r>
    </w:p>
    <w:p w14:paraId="62E1D12F" w14:textId="77777777" w:rsidR="00175D4B" w:rsidRDefault="00175D4B" w:rsidP="00175D4B">
      <w:pPr>
        <w:pStyle w:val="a3"/>
      </w:pPr>
      <w:r>
        <w:rPr>
          <w:rStyle w:val="a4"/>
          <w:rtl/>
        </w:rPr>
        <w:t>شاهد أيضًا</w:t>
      </w:r>
      <w:r>
        <w:rPr>
          <w:rStyle w:val="a4"/>
        </w:rPr>
        <w:t xml:space="preserve">: </w:t>
      </w:r>
      <w:hyperlink r:id="rId6" w:history="1">
        <w:r>
          <w:rPr>
            <w:rStyle w:val="Hyperlink"/>
            <w:rtl/>
          </w:rPr>
          <w:t xml:space="preserve">خطبة </w:t>
        </w:r>
        <w:proofErr w:type="spellStart"/>
        <w:r>
          <w:rPr>
            <w:rStyle w:val="Hyperlink"/>
            <w:rtl/>
          </w:rPr>
          <w:t>محفلية</w:t>
        </w:r>
        <w:proofErr w:type="spellEnd"/>
        <w:r>
          <w:rPr>
            <w:rStyle w:val="Hyperlink"/>
            <w:rtl/>
          </w:rPr>
          <w:t xml:space="preserve"> قصيرة جدا عن الصبر</w:t>
        </w:r>
      </w:hyperlink>
    </w:p>
    <w:p w14:paraId="0C22F32F" w14:textId="77777777" w:rsidR="00175D4B" w:rsidRDefault="00175D4B" w:rsidP="00175D4B">
      <w:pPr>
        <w:pStyle w:val="2"/>
      </w:pPr>
      <w:r>
        <w:rPr>
          <w:rtl/>
        </w:rPr>
        <w:t>خطبة مؤثرة عن حقوق الجار</w:t>
      </w:r>
    </w:p>
    <w:p w14:paraId="33D81643" w14:textId="77777777" w:rsidR="00175D4B" w:rsidRDefault="00175D4B" w:rsidP="00175D4B">
      <w:pPr>
        <w:pStyle w:val="a3"/>
      </w:pPr>
      <w:r>
        <w:rPr>
          <w:rtl/>
        </w:rPr>
        <w:t>إنّ الحمد لله حمدًا كثيرًا طيّبًا مُباركًا فيه، نحمده ونستعين به ونستهديه، ونؤمن به ونتوكّل عليه، فمن يهده الله فلا مُضلَّ له، ومن يُضلل فلن تجد له وليًا مُرشدًا، اللهم صلّ على سيّد الخلق محمّد وعلى آل وصحبه أجمعين،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وبعد</w:t>
      </w:r>
      <w:r>
        <w:t>:</w:t>
      </w:r>
    </w:p>
    <w:p w14:paraId="03DAC70F" w14:textId="77777777" w:rsidR="00175D4B" w:rsidRDefault="00175D4B" w:rsidP="00175D4B">
      <w:pPr>
        <w:pStyle w:val="a3"/>
      </w:pPr>
      <w:r>
        <w:rPr>
          <w:rtl/>
        </w:rPr>
        <w:t xml:space="preserve">عباد الله، إنّ الله تعالى قد خلق الإنسان، وأمر بالإحسان، ولطالما كان إعمار الأرض بالخير والعمل الصالح هو الجوهر الحقيقي للإيمان، تلك الرّسالة الاخلاقيّة العامرة بالخير، والتي تضمن للإنسان الوصول إلى الحياة الآمنة والمُطمئنّة، تلك التي تقوم على شريعة الإسلام التي كانت خاتمة الشّرائع، فحقّ الجار على الجار قد تجلّى واضحًا في حديث الحبيب المُصطفى -صلّى الله عليه وسلّم، فقال "حَقُّ المُسْلِمِ علَى المُسْلِمِ سِتٌّ قيلَ: ما هُنَّ يا رَسولَ اللهِ؟ قالَ: إذا لَقِيتَهُ فَسَلِّمْ عليه، وإذا دَعاكَ فأجِبْهُ، وإذا </w:t>
      </w:r>
      <w:proofErr w:type="spellStart"/>
      <w:r>
        <w:rPr>
          <w:rtl/>
        </w:rPr>
        <w:t>اسْتَنْصَحَكَ</w:t>
      </w:r>
      <w:proofErr w:type="spellEnd"/>
      <w:r>
        <w:rPr>
          <w:rtl/>
        </w:rPr>
        <w:t xml:space="preserve"> فانْصَحْ له، وإذا عَطَسَ فَحَمِدَ اللَّهَ فَسَمِّتْهُ، وإذا مَرِضَ فَعُدْهُ وإذا ماتَ فاتَّبِعْهُ</w:t>
      </w:r>
      <w:r>
        <w:t>"</w:t>
      </w:r>
      <w:hyperlink w:anchor="ref2" w:history="1">
        <w:r>
          <w:rPr>
            <w:rStyle w:val="Hyperlink"/>
          </w:rPr>
          <w:t xml:space="preserve"> [2]</w:t>
        </w:r>
      </w:hyperlink>
      <w:r>
        <w:t xml:space="preserve"> </w:t>
      </w:r>
      <w:r>
        <w:rPr>
          <w:rtl/>
        </w:rPr>
        <w:t>وهو الحبيب الذي لا ينطق عن الهوى، وهو الحبيب الذي دخلَ القلوب دون استئذان، وهو الحبيب الذي اختصّه الله تعالى ليكون القُدوة الحسنة التي نسير خلفها إلى ما يُرضي ربّنا، فمن منكم لا يرغب أن يكون متشبهًا بمحمد، سيّد الخلق، وهو الرّجل الذي ملأ الأرض نورًا ورحمة، وهو الحبيب الذي أشرقت على يديه رسالة الإيمان التي نحمد الله عليها في هذه اللحظة، فاستوصوا بالجيران خير، واحرصوا على أن تكونوا من أصحاب الخُلق الذي تصلون به إلى مراتب الأنبياء والمُرسلين في الكفّ عن الأذى، وردّ الجميل، أقول قولي هذا وأستغفر الله لي ولكم، فيا فوزًا للمُستغفرين</w:t>
      </w:r>
      <w:r>
        <w:t>.</w:t>
      </w:r>
    </w:p>
    <w:p w14:paraId="7B133F32" w14:textId="77777777" w:rsidR="00175D4B" w:rsidRDefault="00175D4B" w:rsidP="00175D4B">
      <w:pPr>
        <w:pStyle w:val="a3"/>
      </w:pPr>
      <w:r>
        <w:rPr>
          <w:rStyle w:val="a4"/>
          <w:rtl/>
        </w:rPr>
        <w:t>شاهد أيضًا</w:t>
      </w:r>
      <w:r>
        <w:rPr>
          <w:rStyle w:val="a4"/>
        </w:rPr>
        <w:t xml:space="preserve">: </w:t>
      </w:r>
      <w:hyperlink r:id="rId7" w:history="1">
        <w:r>
          <w:rPr>
            <w:rStyle w:val="Hyperlink"/>
            <w:rtl/>
          </w:rPr>
          <w:t xml:space="preserve">خطبة </w:t>
        </w:r>
        <w:proofErr w:type="spellStart"/>
        <w:r>
          <w:rPr>
            <w:rStyle w:val="Hyperlink"/>
            <w:rtl/>
          </w:rPr>
          <w:t>محفلية</w:t>
        </w:r>
        <w:proofErr w:type="spellEnd"/>
        <w:r>
          <w:rPr>
            <w:rStyle w:val="Hyperlink"/>
            <w:rtl/>
          </w:rPr>
          <w:t xml:space="preserve"> عن حقوق الراعي والرعية</w:t>
        </w:r>
      </w:hyperlink>
    </w:p>
    <w:p w14:paraId="2C6C5C93" w14:textId="77777777" w:rsidR="00175D4B" w:rsidRDefault="00175D4B" w:rsidP="00175D4B">
      <w:pPr>
        <w:pStyle w:val="2"/>
      </w:pPr>
      <w:r>
        <w:rPr>
          <w:rtl/>
        </w:rPr>
        <w:t>خطبة قصيرة عن حقوق الجار</w:t>
      </w:r>
    </w:p>
    <w:p w14:paraId="54282D2C" w14:textId="77777777" w:rsidR="00175D4B" w:rsidRDefault="00175D4B" w:rsidP="00175D4B">
      <w:pPr>
        <w:pStyle w:val="a3"/>
      </w:pPr>
      <w:r>
        <w:rPr>
          <w:rtl/>
        </w:rPr>
        <w:lastRenderedPageBreak/>
        <w:t>اللهم لكَ الحمد على تَمام النِعم، ولكَ الحمد على ما أكرمتنا به من الخيرات، ولكَ الحمد في الأوليّن والآخرين، حمدًا يليق بجلال وجهك، وعظيم سُلطانك، ونعوذ بكَ ربّنا من شُرور أنفسنا، ومن سيّئات أعمالنا، ونسألك من الخير كُله، ونَشهد أن لا إله إلا أنت وحدك لا شريك لك، ونَشهد أنّ محمّداً عبدك ورسولك، أمّا بعد</w:t>
      </w:r>
      <w:r>
        <w:t>:</w:t>
      </w:r>
    </w:p>
    <w:p w14:paraId="2459CC8C" w14:textId="77777777" w:rsidR="00175D4B" w:rsidRDefault="00175D4B" w:rsidP="00175D4B">
      <w:pPr>
        <w:pStyle w:val="a3"/>
      </w:pPr>
      <w:r>
        <w:rPr>
          <w:rtl/>
        </w:rPr>
        <w:t>عباد الله، إنّ للجار حُقوق واجبة، قد أوصى بها ربّنا عزّ وجل، وها نحن في زمن ضاعت به الكثير من الحُقوق، وغاضت به فطرة الخير في فوضى الحياة، ومن أولى الحُقوق التي يتوجّب الالتزام بها هي عدم أذيّة الجار، وعدم الأزيّة تكون بعدد واسع من الأمور، فلا تعلو الأصوات ولا نتطاول عليه بالبُنيان، ولا نقترف الأمور التي يبغضها الجار، وامّا الحقّ الثّاني فهو من الحُقوق التي تكفّل بها الأعراب منذ أيذام الجاهليّة، وهو صيانة العرض، وعدم التّجسس على المحارم، فيروي أحد الشّعراء بيتًا شعريًا عن تلك الحادثة فخرًا بأخلاق العربيّ "وَأَغَضُّ طَرفي ما بَدَت لي جارَتي *** حَتّى يُواري جارَتي مَأواها" والحقّ الثّالث هو الاحسان، والتّعامل بإحسان، واتّخاذ الحبيب المُصطفى قدوة حسنة في التّعامل مع الجيران، وهو الذي كان أشدّ اللين في تعامله واخلاقه الطّيبة، ما ساهم في نشر رسالة الدّين، تلك التي جابت العالم اليوم، فكونوا دعاةً للخير بأعمالكم وأقوالكم، وكُونوا عباد الله الذين يفتخر بكم الحبيب المُصطفى يوم القيامة، والسّلام عليكم ورحمة الله وبركاته</w:t>
      </w:r>
      <w:r>
        <w:t>.</w:t>
      </w:r>
    </w:p>
    <w:p w14:paraId="2408EF5A" w14:textId="77777777" w:rsidR="00175D4B" w:rsidRDefault="00175D4B" w:rsidP="00175D4B">
      <w:pPr>
        <w:pStyle w:val="2"/>
      </w:pPr>
      <w:r>
        <w:rPr>
          <w:rtl/>
        </w:rPr>
        <w:t>خطبة عن حسن الجوار ملتقى الخطباء</w:t>
      </w:r>
      <w:r>
        <w:t> </w:t>
      </w:r>
    </w:p>
    <w:p w14:paraId="05D31708" w14:textId="77777777" w:rsidR="00175D4B" w:rsidRDefault="00175D4B" w:rsidP="00175D4B">
      <w:pPr>
        <w:pStyle w:val="a3"/>
      </w:pPr>
      <w:r>
        <w:rPr>
          <w:rtl/>
        </w:rPr>
        <w:t>وهي من الخطب الجميلة التي تنضوي على عدد من التوجيهات المُهمة التي يحرص المُسلم على تحرّي ما فيها من الخير، للارتقاء في الأخلاق التي أوصى بها الحبيب المُصطفى، وجاءت الخُطبة في الآتي</w:t>
      </w:r>
      <w:r>
        <w:t>:</w:t>
      </w:r>
    </w:p>
    <w:p w14:paraId="0E273E63" w14:textId="77777777" w:rsidR="00175D4B" w:rsidRDefault="00175D4B" w:rsidP="00175D4B">
      <w:pPr>
        <w:pStyle w:val="a3"/>
      </w:pPr>
      <w:r>
        <w:rPr>
          <w:rtl/>
        </w:rPr>
        <w:t xml:space="preserve">أيّها الناس: اتّقوا الله واعلموا أنّ حقّ الجار على جاره مؤكد بالآيات والأحاديث، وما زال جبريل يوصي محمدًا -صلى الله عليه وسلم- بالجار حتى ظنّ أنّه سيشركه في المواريث، ولا يسيء الجوار ويؤذي الجار إلاّ لئيم خبيث، غمّاز همّاز لمّاز منّاع للخير معتد أثيم، بكل فساد في الأرض يعيث، سيره في الخير بطيء وسيره في الشرّ حثيث، لذلك كان الإسلام دينًا داعيًا إلى الحياة المدنية، مفضلاً لها على الحياة البدوية، هو دين الاستقرار والنظام، لا دين التهميش والفوضى، وإنّ الحياة في البادية والمدينة لتيسّر للناس أسباب التعاون، وتساعدهم على التساند والتلاحم والتقارب والالتقاء في الأفكار والأفعال، وتمهد لهم تبادل المنافع واقتسام الأدوار الفاعلة في الحركة الحياتية اليومية، وقد كان العرب في الجاهلية والإسلام يحمون الذّمار، ويتفاخرون بحسن الجوار، وعلى قدر الجار يكون ثمن الدار، والإسلام يأمر بحسن الجوار والمجاورة ولو مع الكفار، وشرّ الناس من تركه الناس اتقاء شرّه، وتباعد عنه من يعرفه تجنبًا لضرّه، وأخبث الجيران من يتتبّع العثرات، ويتطلّع إلى العورات في سرّه وجهره، وليس بمأمون على دين ولا نفس ولا أهل ولا مال؛ قال رسول الله -صلى الله عليه وسلم-: "من كان يؤمن بالله واليوم الآخر فليكرم جاره، ومن كان يؤمن بالله واليوم الآخر فليكرم ضيفه، ومن كان يؤمن بالله واليوم الآخر فليقل خيرًا أو ليصمت". وقال -عليه الصلاة والسلام-: "المؤمن من أمنه الناس، والمسلم من سلم المسلمون من لسانه ويده، والمهاجر من هجر السوء، والذي نفسي بيده لا يدخل الجنّة من لا يأمن جاره بوائقه". قالوا: وما بوائقه؟! قال: "شرّه"، وبما أن المجتمع الإسلامي يعتبر الجار فردًا من أفراد العائلة لا يخفى عليه الأمر حتى ينكشف له، ولا تتستّر عليه دخائل بيت جاره حتى تستبين، وكما يعتبر الجار في السكن فكذلك الجار في المتجر والسوق، هو جارك تطّلع على مشترياته </w:t>
      </w:r>
      <w:proofErr w:type="spellStart"/>
      <w:r>
        <w:rPr>
          <w:rtl/>
        </w:rPr>
        <w:t>وبيوعاته</w:t>
      </w:r>
      <w:proofErr w:type="spellEnd"/>
      <w:r>
        <w:rPr>
          <w:rtl/>
        </w:rPr>
        <w:t xml:space="preserve"> وتعرف زبائنه، فله حقوقه، وكذلك جارك في مكتب عملك لشدّة الاتصال المكاني بينكما هو جارك، وله حقوقه</w:t>
      </w:r>
      <w:r>
        <w:t>.</w:t>
      </w:r>
    </w:p>
    <w:p w14:paraId="12912373" w14:textId="77777777" w:rsidR="00175D4B" w:rsidRDefault="00175D4B" w:rsidP="00175D4B">
      <w:pPr>
        <w:pStyle w:val="a3"/>
      </w:pPr>
      <w:r>
        <w:rPr>
          <w:rtl/>
        </w:rPr>
        <w:t xml:space="preserve">وقد ربّى الإسلام المؤمنين على أمر جوهري: هو كفّ الأذية بأن لا تتخذ من معرفتك لأحوال جارك سبيلاً لطعنه من خلف، وللاعتداء عليه، ومن </w:t>
      </w:r>
      <w:proofErr w:type="spellStart"/>
      <w:r>
        <w:rPr>
          <w:rtl/>
        </w:rPr>
        <w:t>عوراته</w:t>
      </w:r>
      <w:proofErr w:type="spellEnd"/>
      <w:r>
        <w:rPr>
          <w:rtl/>
        </w:rPr>
        <w:t xml:space="preserve"> بابًا تنفّذ منه أغراضك؛ فقد أخرج البخاري عن أبي شريح أنّ النبي -صلى الله عليه وسلم- قال: "والله لا يؤمن، والله لا يؤمن، والله لا يؤمن"، قيل: ومن يا رسول الله؟! قال: الذي لا يأمن جاره بوائقه</w:t>
      </w:r>
      <w:r>
        <w:t>".</w:t>
      </w:r>
    </w:p>
    <w:p w14:paraId="6509B131" w14:textId="77777777" w:rsidR="00175D4B" w:rsidRDefault="00175D4B" w:rsidP="00175D4B">
      <w:pPr>
        <w:pStyle w:val="2"/>
      </w:pPr>
      <w:r>
        <w:rPr>
          <w:rtl/>
        </w:rPr>
        <w:t xml:space="preserve">خطبة </w:t>
      </w:r>
      <w:proofErr w:type="spellStart"/>
      <w:r>
        <w:rPr>
          <w:rtl/>
        </w:rPr>
        <w:t>محفلية</w:t>
      </w:r>
      <w:proofErr w:type="spellEnd"/>
      <w:r>
        <w:rPr>
          <w:rtl/>
        </w:rPr>
        <w:t xml:space="preserve"> عن حقوق الجار</w:t>
      </w:r>
      <w:r>
        <w:t xml:space="preserve"> pdf</w:t>
      </w:r>
    </w:p>
    <w:p w14:paraId="3FDF8A67" w14:textId="77777777" w:rsidR="00175D4B" w:rsidRDefault="00175D4B" w:rsidP="00175D4B">
      <w:pPr>
        <w:pStyle w:val="a3"/>
      </w:pPr>
      <w:r>
        <w:rPr>
          <w:rtl/>
        </w:rPr>
        <w:t>شدّد التوجيهات الخاصّة بالشّريعة الإسلاميّة على حُقوق الجار، وأوصت باحترام حرّيته والابتسام في وجهه والإحسان إليه في جميع مناحي الحياة اليوميّة، ويُمكن للقارئ العزيز أن يقوم على تحميل خطبة متكاملة عن حُسن الجوار في الإسلام، وأهميّة تلك الأخلاق بصيغة ملف</w:t>
      </w:r>
      <w:r>
        <w:t xml:space="preserve"> pdf </w:t>
      </w:r>
      <w:r>
        <w:rPr>
          <w:rtl/>
        </w:rPr>
        <w:t>مباشرةً "من هنا</w:t>
      </w:r>
      <w:r>
        <w:t>".</w:t>
      </w:r>
    </w:p>
    <w:p w14:paraId="7DCD76F1" w14:textId="77777777" w:rsidR="00175D4B" w:rsidRDefault="00175D4B" w:rsidP="00175D4B">
      <w:pPr>
        <w:pStyle w:val="2"/>
      </w:pPr>
      <w:r>
        <w:rPr>
          <w:rtl/>
        </w:rPr>
        <w:t xml:space="preserve">خطبة </w:t>
      </w:r>
      <w:proofErr w:type="spellStart"/>
      <w:r>
        <w:rPr>
          <w:rtl/>
        </w:rPr>
        <w:t>محفلية</w:t>
      </w:r>
      <w:proofErr w:type="spellEnd"/>
      <w:r>
        <w:rPr>
          <w:rtl/>
        </w:rPr>
        <w:t xml:space="preserve"> عن حقوق الجار</w:t>
      </w:r>
      <w:r>
        <w:t xml:space="preserve"> doc </w:t>
      </w:r>
    </w:p>
    <w:p w14:paraId="4E590079" w14:textId="77777777" w:rsidR="00175D4B" w:rsidRDefault="00175D4B" w:rsidP="00175D4B">
      <w:pPr>
        <w:pStyle w:val="a3"/>
      </w:pPr>
      <w:r>
        <w:rPr>
          <w:rtl/>
        </w:rPr>
        <w:lastRenderedPageBreak/>
        <w:t>إنّ الأخلاق الحميدة هي القيمة الأولى التي استثمر الإسلام فيها، فعزّزت تلك التّعاليم الإيمانية من أهميّة الأخلاق، والتّعامل الإيجابي في جميع تفاصيل الحياة اليوميّة، وهو ما تناولته المنابر الخاصّة بالخطباء، والفعاليات الثقافيّة عن موضوع الإحسان للجار، ويُمكن تحميل خطبة متكاملة بصيغة ملف وورد مباشرةً "من هنا</w:t>
      </w:r>
      <w:r>
        <w:t>".</w:t>
      </w:r>
    </w:p>
    <w:p w14:paraId="477404CA" w14:textId="77777777" w:rsidR="00175D4B" w:rsidRDefault="00175D4B" w:rsidP="00175D4B">
      <w:pPr>
        <w:pStyle w:val="a3"/>
      </w:pPr>
      <w:r>
        <w:rPr>
          <w:rtl/>
        </w:rPr>
        <w:t>إلى هُنا نكون قد وصلنا إلى نهاية المقال الذي تناولنا فيه الحديث حولَ</w:t>
      </w:r>
      <w:r>
        <w:t> </w:t>
      </w:r>
      <w:r>
        <w:rPr>
          <w:rStyle w:val="a4"/>
          <w:rtl/>
        </w:rPr>
        <w:t xml:space="preserve">خطبة </w:t>
      </w:r>
      <w:proofErr w:type="spellStart"/>
      <w:r>
        <w:rPr>
          <w:rStyle w:val="a4"/>
          <w:rtl/>
        </w:rPr>
        <w:t>محفلية</w:t>
      </w:r>
      <w:proofErr w:type="spellEnd"/>
      <w:r>
        <w:rPr>
          <w:rStyle w:val="a4"/>
          <w:rtl/>
        </w:rPr>
        <w:t xml:space="preserve"> عن حقوق الجار</w:t>
      </w:r>
      <w:r>
        <w:rPr>
          <w:rStyle w:val="a4"/>
        </w:rPr>
        <w:t> </w:t>
      </w:r>
      <w:r>
        <w:rPr>
          <w:rtl/>
        </w:rPr>
        <w:t>وانتقلنا مع فقرات وسُطور المقال في طرح باقة من المعلومات المهمّة، وجُملة من أحلى خطب عن حقوق الجار، وحسن الجوار</w:t>
      </w:r>
      <w:r>
        <w:t>.</w:t>
      </w:r>
    </w:p>
    <w:p w14:paraId="2E6F0BD7" w14:textId="77777777" w:rsidR="00611876" w:rsidRPr="00175D4B" w:rsidRDefault="00611876" w:rsidP="00175D4B"/>
    <w:sectPr w:rsidR="00611876" w:rsidRPr="00175D4B"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282"/>
    <w:multiLevelType w:val="multilevel"/>
    <w:tmpl w:val="8EDE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5B24"/>
    <w:multiLevelType w:val="multilevel"/>
    <w:tmpl w:val="7CF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3227D"/>
    <w:multiLevelType w:val="multilevel"/>
    <w:tmpl w:val="B6B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D1BC4"/>
    <w:multiLevelType w:val="multilevel"/>
    <w:tmpl w:val="C1F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E2B37"/>
    <w:multiLevelType w:val="multilevel"/>
    <w:tmpl w:val="305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3095F"/>
    <w:multiLevelType w:val="multilevel"/>
    <w:tmpl w:val="600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0069F"/>
    <w:multiLevelType w:val="multilevel"/>
    <w:tmpl w:val="7A9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778E8"/>
    <w:multiLevelType w:val="multilevel"/>
    <w:tmpl w:val="5A7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95280"/>
    <w:multiLevelType w:val="multilevel"/>
    <w:tmpl w:val="990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30B0D"/>
    <w:multiLevelType w:val="multilevel"/>
    <w:tmpl w:val="5226E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52569"/>
    <w:multiLevelType w:val="multilevel"/>
    <w:tmpl w:val="D6B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406F3"/>
    <w:multiLevelType w:val="multilevel"/>
    <w:tmpl w:val="8166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0032B"/>
    <w:multiLevelType w:val="multilevel"/>
    <w:tmpl w:val="951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A7763"/>
    <w:multiLevelType w:val="multilevel"/>
    <w:tmpl w:val="A9D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E65AE"/>
    <w:multiLevelType w:val="multilevel"/>
    <w:tmpl w:val="448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17731"/>
    <w:multiLevelType w:val="multilevel"/>
    <w:tmpl w:val="B02C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A0B24"/>
    <w:multiLevelType w:val="multilevel"/>
    <w:tmpl w:val="1EC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22262"/>
    <w:multiLevelType w:val="multilevel"/>
    <w:tmpl w:val="AA14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23847"/>
    <w:multiLevelType w:val="multilevel"/>
    <w:tmpl w:val="5C9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C4228"/>
    <w:multiLevelType w:val="multilevel"/>
    <w:tmpl w:val="6B4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BF0DAD"/>
    <w:multiLevelType w:val="hybridMultilevel"/>
    <w:tmpl w:val="C700F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922386"/>
    <w:multiLevelType w:val="multilevel"/>
    <w:tmpl w:val="014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31E7F"/>
    <w:multiLevelType w:val="multilevel"/>
    <w:tmpl w:val="27F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176A0"/>
    <w:multiLevelType w:val="multilevel"/>
    <w:tmpl w:val="2DE0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F4DAE"/>
    <w:multiLevelType w:val="multilevel"/>
    <w:tmpl w:val="B1E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C58C8"/>
    <w:multiLevelType w:val="multilevel"/>
    <w:tmpl w:val="8E6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B5709"/>
    <w:multiLevelType w:val="multilevel"/>
    <w:tmpl w:val="5B7C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9458B"/>
    <w:multiLevelType w:val="multilevel"/>
    <w:tmpl w:val="544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E2C5A"/>
    <w:multiLevelType w:val="multilevel"/>
    <w:tmpl w:val="596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F6847"/>
    <w:multiLevelType w:val="multilevel"/>
    <w:tmpl w:val="65C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B5EB7"/>
    <w:multiLevelType w:val="multilevel"/>
    <w:tmpl w:val="B17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A7433C"/>
    <w:multiLevelType w:val="multilevel"/>
    <w:tmpl w:val="2E6E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D2C55"/>
    <w:multiLevelType w:val="multilevel"/>
    <w:tmpl w:val="DA4A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57694"/>
    <w:multiLevelType w:val="multilevel"/>
    <w:tmpl w:val="B64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2728"/>
    <w:multiLevelType w:val="multilevel"/>
    <w:tmpl w:val="AB1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46011"/>
    <w:multiLevelType w:val="multilevel"/>
    <w:tmpl w:val="65B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926AD"/>
    <w:multiLevelType w:val="multilevel"/>
    <w:tmpl w:val="F97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E0CD6"/>
    <w:multiLevelType w:val="multilevel"/>
    <w:tmpl w:val="4084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B4C31"/>
    <w:multiLevelType w:val="multilevel"/>
    <w:tmpl w:val="6520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175E84"/>
    <w:multiLevelType w:val="multilevel"/>
    <w:tmpl w:val="8DE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84386"/>
    <w:multiLevelType w:val="multilevel"/>
    <w:tmpl w:val="3CD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F613F"/>
    <w:multiLevelType w:val="multilevel"/>
    <w:tmpl w:val="F2B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A1785"/>
    <w:multiLevelType w:val="multilevel"/>
    <w:tmpl w:val="041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3946">
    <w:abstractNumId w:val="22"/>
  </w:num>
  <w:num w:numId="2" w16cid:durableId="2100564342">
    <w:abstractNumId w:val="32"/>
  </w:num>
  <w:num w:numId="3" w16cid:durableId="426578573">
    <w:abstractNumId w:val="5"/>
  </w:num>
  <w:num w:numId="4" w16cid:durableId="1397556026">
    <w:abstractNumId w:val="18"/>
  </w:num>
  <w:num w:numId="5" w16cid:durableId="299464523">
    <w:abstractNumId w:val="30"/>
  </w:num>
  <w:num w:numId="6" w16cid:durableId="1236932827">
    <w:abstractNumId w:val="27"/>
  </w:num>
  <w:num w:numId="7" w16cid:durableId="748768637">
    <w:abstractNumId w:val="2"/>
  </w:num>
  <w:num w:numId="8" w16cid:durableId="1997147611">
    <w:abstractNumId w:val="37"/>
  </w:num>
  <w:num w:numId="9" w16cid:durableId="1226913426">
    <w:abstractNumId w:val="14"/>
  </w:num>
  <w:num w:numId="10" w16cid:durableId="916400002">
    <w:abstractNumId w:val="33"/>
  </w:num>
  <w:num w:numId="11" w16cid:durableId="1572620824">
    <w:abstractNumId w:val="40"/>
  </w:num>
  <w:num w:numId="12" w16cid:durableId="937254193">
    <w:abstractNumId w:val="21"/>
  </w:num>
  <w:num w:numId="13" w16cid:durableId="1083070165">
    <w:abstractNumId w:val="25"/>
  </w:num>
  <w:num w:numId="14" w16cid:durableId="2047833937">
    <w:abstractNumId w:val="3"/>
  </w:num>
  <w:num w:numId="15" w16cid:durableId="651254528">
    <w:abstractNumId w:val="38"/>
  </w:num>
  <w:num w:numId="16" w16cid:durableId="1538659179">
    <w:abstractNumId w:val="35"/>
  </w:num>
  <w:num w:numId="17" w16cid:durableId="391390817">
    <w:abstractNumId w:val="10"/>
  </w:num>
  <w:num w:numId="18" w16cid:durableId="2120370163">
    <w:abstractNumId w:val="34"/>
  </w:num>
  <w:num w:numId="19" w16cid:durableId="1876187530">
    <w:abstractNumId w:val="19"/>
  </w:num>
  <w:num w:numId="20" w16cid:durableId="1224411853">
    <w:abstractNumId w:val="7"/>
  </w:num>
  <w:num w:numId="21" w16cid:durableId="431126312">
    <w:abstractNumId w:val="6"/>
  </w:num>
  <w:num w:numId="22" w16cid:durableId="369770550">
    <w:abstractNumId w:val="36"/>
  </w:num>
  <w:num w:numId="23" w16cid:durableId="123235254">
    <w:abstractNumId w:val="11"/>
  </w:num>
  <w:num w:numId="24" w16cid:durableId="1782263553">
    <w:abstractNumId w:val="31"/>
  </w:num>
  <w:num w:numId="25" w16cid:durableId="2092197101">
    <w:abstractNumId w:val="15"/>
  </w:num>
  <w:num w:numId="26" w16cid:durableId="343747643">
    <w:abstractNumId w:val="0"/>
  </w:num>
  <w:num w:numId="27" w16cid:durableId="2138840257">
    <w:abstractNumId w:val="13"/>
  </w:num>
  <w:num w:numId="28" w16cid:durableId="58215623">
    <w:abstractNumId w:val="24"/>
  </w:num>
  <w:num w:numId="29" w16cid:durableId="708650408">
    <w:abstractNumId w:val="12"/>
  </w:num>
  <w:num w:numId="30" w16cid:durableId="1595744607">
    <w:abstractNumId w:val="29"/>
  </w:num>
  <w:num w:numId="31" w16cid:durableId="1393314108">
    <w:abstractNumId w:val="16"/>
  </w:num>
  <w:num w:numId="32" w16cid:durableId="367419296">
    <w:abstractNumId w:val="20"/>
  </w:num>
  <w:num w:numId="33" w16cid:durableId="503201373">
    <w:abstractNumId w:val="41"/>
  </w:num>
  <w:num w:numId="34" w16cid:durableId="1193348170">
    <w:abstractNumId w:val="28"/>
  </w:num>
  <w:num w:numId="35" w16cid:durableId="2022275528">
    <w:abstractNumId w:val="8"/>
  </w:num>
  <w:num w:numId="36" w16cid:durableId="1338922496">
    <w:abstractNumId w:val="39"/>
  </w:num>
  <w:num w:numId="37" w16cid:durableId="1926842191">
    <w:abstractNumId w:val="23"/>
  </w:num>
  <w:num w:numId="38" w16cid:durableId="1824347874">
    <w:abstractNumId w:val="4"/>
  </w:num>
  <w:num w:numId="39" w16cid:durableId="1715541262">
    <w:abstractNumId w:val="26"/>
  </w:num>
  <w:num w:numId="40" w16cid:durableId="1926915207">
    <w:abstractNumId w:val="42"/>
  </w:num>
  <w:num w:numId="41" w16cid:durableId="1410075936">
    <w:abstractNumId w:val="1"/>
  </w:num>
  <w:num w:numId="42" w16cid:durableId="1114666257">
    <w:abstractNumId w:val="17"/>
  </w:num>
  <w:num w:numId="43" w16cid:durableId="1756589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7"/>
    <w:rsid w:val="00070BA3"/>
    <w:rsid w:val="000C0D4D"/>
    <w:rsid w:val="00175D4B"/>
    <w:rsid w:val="001B30E9"/>
    <w:rsid w:val="00214331"/>
    <w:rsid w:val="00255047"/>
    <w:rsid w:val="002D651E"/>
    <w:rsid w:val="003010D6"/>
    <w:rsid w:val="004E68FC"/>
    <w:rsid w:val="00525D5D"/>
    <w:rsid w:val="00561259"/>
    <w:rsid w:val="00611876"/>
    <w:rsid w:val="00691CF0"/>
    <w:rsid w:val="007D7EC4"/>
    <w:rsid w:val="008306E2"/>
    <w:rsid w:val="00883BB0"/>
    <w:rsid w:val="00930C36"/>
    <w:rsid w:val="009D60F0"/>
    <w:rsid w:val="009F759A"/>
    <w:rsid w:val="00A375FB"/>
    <w:rsid w:val="00A57374"/>
    <w:rsid w:val="00B2063A"/>
    <w:rsid w:val="00E437A2"/>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A0F"/>
  <w15:chartTrackingRefBased/>
  <w15:docId w15:val="{48B7FF4C-6B86-4B8D-87C2-8D74566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143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0BA3"/>
    <w:rPr>
      <w:rFonts w:ascii="Times New Roman" w:eastAsia="Times New Roman" w:hAnsi="Times New Roman" w:cs="Times New Roman"/>
      <w:b/>
      <w:bCs/>
      <w:sz w:val="36"/>
      <w:szCs w:val="36"/>
    </w:rPr>
  </w:style>
  <w:style w:type="paragraph" w:styleId="a3">
    <w:name w:val="Normal (Web)"/>
    <w:basedOn w:val="a"/>
    <w:uiPriority w:val="99"/>
    <w:semiHidden/>
    <w:unhideWhenUsed/>
    <w:rsid w:val="0007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BA3"/>
    <w:rPr>
      <w:b/>
      <w:bCs/>
    </w:rPr>
  </w:style>
  <w:style w:type="character" w:styleId="Hyperlink">
    <w:name w:val="Hyperlink"/>
    <w:basedOn w:val="a0"/>
    <w:uiPriority w:val="99"/>
    <w:semiHidden/>
    <w:unhideWhenUsed/>
    <w:rsid w:val="00070BA3"/>
    <w:rPr>
      <w:color w:val="0000FF"/>
      <w:u w:val="single"/>
    </w:rPr>
  </w:style>
  <w:style w:type="character" w:customStyle="1" w:styleId="3Char">
    <w:name w:val="عنوان 3 Char"/>
    <w:basedOn w:val="a0"/>
    <w:link w:val="3"/>
    <w:uiPriority w:val="9"/>
    <w:semiHidden/>
    <w:rsid w:val="00214331"/>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561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84">
      <w:bodyDiv w:val="1"/>
      <w:marLeft w:val="0"/>
      <w:marRight w:val="0"/>
      <w:marTop w:val="0"/>
      <w:marBottom w:val="0"/>
      <w:divBdr>
        <w:top w:val="none" w:sz="0" w:space="0" w:color="auto"/>
        <w:left w:val="none" w:sz="0" w:space="0" w:color="auto"/>
        <w:bottom w:val="none" w:sz="0" w:space="0" w:color="auto"/>
        <w:right w:val="none" w:sz="0" w:space="0" w:color="auto"/>
      </w:divBdr>
    </w:div>
    <w:div w:id="233399215">
      <w:bodyDiv w:val="1"/>
      <w:marLeft w:val="0"/>
      <w:marRight w:val="0"/>
      <w:marTop w:val="0"/>
      <w:marBottom w:val="0"/>
      <w:divBdr>
        <w:top w:val="none" w:sz="0" w:space="0" w:color="auto"/>
        <w:left w:val="none" w:sz="0" w:space="0" w:color="auto"/>
        <w:bottom w:val="none" w:sz="0" w:space="0" w:color="auto"/>
        <w:right w:val="none" w:sz="0" w:space="0" w:color="auto"/>
      </w:divBdr>
    </w:div>
    <w:div w:id="240260372">
      <w:bodyDiv w:val="1"/>
      <w:marLeft w:val="0"/>
      <w:marRight w:val="0"/>
      <w:marTop w:val="0"/>
      <w:marBottom w:val="0"/>
      <w:divBdr>
        <w:top w:val="none" w:sz="0" w:space="0" w:color="auto"/>
        <w:left w:val="none" w:sz="0" w:space="0" w:color="auto"/>
        <w:bottom w:val="none" w:sz="0" w:space="0" w:color="auto"/>
        <w:right w:val="none" w:sz="0" w:space="0" w:color="auto"/>
      </w:divBdr>
      <w:divsChild>
        <w:div w:id="1108701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572394">
      <w:bodyDiv w:val="1"/>
      <w:marLeft w:val="0"/>
      <w:marRight w:val="0"/>
      <w:marTop w:val="0"/>
      <w:marBottom w:val="0"/>
      <w:divBdr>
        <w:top w:val="none" w:sz="0" w:space="0" w:color="auto"/>
        <w:left w:val="none" w:sz="0" w:space="0" w:color="auto"/>
        <w:bottom w:val="none" w:sz="0" w:space="0" w:color="auto"/>
        <w:right w:val="none" w:sz="0" w:space="0" w:color="auto"/>
      </w:divBdr>
    </w:div>
    <w:div w:id="354499389">
      <w:bodyDiv w:val="1"/>
      <w:marLeft w:val="0"/>
      <w:marRight w:val="0"/>
      <w:marTop w:val="0"/>
      <w:marBottom w:val="0"/>
      <w:divBdr>
        <w:top w:val="none" w:sz="0" w:space="0" w:color="auto"/>
        <w:left w:val="none" w:sz="0" w:space="0" w:color="auto"/>
        <w:bottom w:val="none" w:sz="0" w:space="0" w:color="auto"/>
        <w:right w:val="none" w:sz="0" w:space="0" w:color="auto"/>
      </w:divBdr>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213778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061348">
      <w:bodyDiv w:val="1"/>
      <w:marLeft w:val="0"/>
      <w:marRight w:val="0"/>
      <w:marTop w:val="0"/>
      <w:marBottom w:val="0"/>
      <w:divBdr>
        <w:top w:val="none" w:sz="0" w:space="0" w:color="auto"/>
        <w:left w:val="none" w:sz="0" w:space="0" w:color="auto"/>
        <w:bottom w:val="none" w:sz="0" w:space="0" w:color="auto"/>
        <w:right w:val="none" w:sz="0" w:space="0" w:color="auto"/>
      </w:divBdr>
      <w:divsChild>
        <w:div w:id="374081534">
          <w:marLeft w:val="0"/>
          <w:marRight w:val="0"/>
          <w:marTop w:val="0"/>
          <w:marBottom w:val="0"/>
          <w:divBdr>
            <w:top w:val="none" w:sz="0" w:space="0" w:color="auto"/>
            <w:left w:val="none" w:sz="0" w:space="0" w:color="auto"/>
            <w:bottom w:val="none" w:sz="0" w:space="0" w:color="auto"/>
            <w:right w:val="none" w:sz="0" w:space="0" w:color="auto"/>
          </w:divBdr>
        </w:div>
        <w:div w:id="532572898">
          <w:marLeft w:val="0"/>
          <w:marRight w:val="0"/>
          <w:marTop w:val="0"/>
          <w:marBottom w:val="0"/>
          <w:divBdr>
            <w:top w:val="none" w:sz="0" w:space="0" w:color="auto"/>
            <w:left w:val="none" w:sz="0" w:space="0" w:color="auto"/>
            <w:bottom w:val="none" w:sz="0" w:space="0" w:color="auto"/>
            <w:right w:val="none" w:sz="0" w:space="0" w:color="auto"/>
          </w:divBdr>
        </w:div>
        <w:div w:id="128205906">
          <w:marLeft w:val="0"/>
          <w:marRight w:val="0"/>
          <w:marTop w:val="0"/>
          <w:marBottom w:val="0"/>
          <w:divBdr>
            <w:top w:val="none" w:sz="0" w:space="0" w:color="auto"/>
            <w:left w:val="none" w:sz="0" w:space="0" w:color="auto"/>
            <w:bottom w:val="none" w:sz="0" w:space="0" w:color="auto"/>
            <w:right w:val="none" w:sz="0" w:space="0" w:color="auto"/>
          </w:divBdr>
        </w:div>
        <w:div w:id="738333148">
          <w:marLeft w:val="0"/>
          <w:marRight w:val="0"/>
          <w:marTop w:val="0"/>
          <w:marBottom w:val="0"/>
          <w:divBdr>
            <w:top w:val="none" w:sz="0" w:space="0" w:color="auto"/>
            <w:left w:val="none" w:sz="0" w:space="0" w:color="auto"/>
            <w:bottom w:val="none" w:sz="0" w:space="0" w:color="auto"/>
            <w:right w:val="none" w:sz="0" w:space="0" w:color="auto"/>
          </w:divBdr>
        </w:div>
      </w:divsChild>
    </w:div>
    <w:div w:id="625433482">
      <w:bodyDiv w:val="1"/>
      <w:marLeft w:val="0"/>
      <w:marRight w:val="0"/>
      <w:marTop w:val="0"/>
      <w:marBottom w:val="0"/>
      <w:divBdr>
        <w:top w:val="none" w:sz="0" w:space="0" w:color="auto"/>
        <w:left w:val="none" w:sz="0" w:space="0" w:color="auto"/>
        <w:bottom w:val="none" w:sz="0" w:space="0" w:color="auto"/>
        <w:right w:val="none" w:sz="0" w:space="0" w:color="auto"/>
      </w:divBdr>
    </w:div>
    <w:div w:id="723800529">
      <w:bodyDiv w:val="1"/>
      <w:marLeft w:val="0"/>
      <w:marRight w:val="0"/>
      <w:marTop w:val="0"/>
      <w:marBottom w:val="0"/>
      <w:divBdr>
        <w:top w:val="none" w:sz="0" w:space="0" w:color="auto"/>
        <w:left w:val="none" w:sz="0" w:space="0" w:color="auto"/>
        <w:bottom w:val="none" w:sz="0" w:space="0" w:color="auto"/>
        <w:right w:val="none" w:sz="0" w:space="0" w:color="auto"/>
      </w:divBdr>
    </w:div>
    <w:div w:id="728891818">
      <w:bodyDiv w:val="1"/>
      <w:marLeft w:val="0"/>
      <w:marRight w:val="0"/>
      <w:marTop w:val="0"/>
      <w:marBottom w:val="0"/>
      <w:divBdr>
        <w:top w:val="none" w:sz="0" w:space="0" w:color="auto"/>
        <w:left w:val="none" w:sz="0" w:space="0" w:color="auto"/>
        <w:bottom w:val="none" w:sz="0" w:space="0" w:color="auto"/>
        <w:right w:val="none" w:sz="0" w:space="0" w:color="auto"/>
      </w:divBdr>
    </w:div>
    <w:div w:id="745422619">
      <w:bodyDiv w:val="1"/>
      <w:marLeft w:val="0"/>
      <w:marRight w:val="0"/>
      <w:marTop w:val="0"/>
      <w:marBottom w:val="0"/>
      <w:divBdr>
        <w:top w:val="none" w:sz="0" w:space="0" w:color="auto"/>
        <w:left w:val="none" w:sz="0" w:space="0" w:color="auto"/>
        <w:bottom w:val="none" w:sz="0" w:space="0" w:color="auto"/>
        <w:right w:val="none" w:sz="0" w:space="0" w:color="auto"/>
      </w:divBdr>
    </w:div>
    <w:div w:id="774834125">
      <w:bodyDiv w:val="1"/>
      <w:marLeft w:val="0"/>
      <w:marRight w:val="0"/>
      <w:marTop w:val="0"/>
      <w:marBottom w:val="0"/>
      <w:divBdr>
        <w:top w:val="none" w:sz="0" w:space="0" w:color="auto"/>
        <w:left w:val="none" w:sz="0" w:space="0" w:color="auto"/>
        <w:bottom w:val="none" w:sz="0" w:space="0" w:color="auto"/>
        <w:right w:val="none" w:sz="0" w:space="0" w:color="auto"/>
      </w:divBdr>
      <w:divsChild>
        <w:div w:id="22028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331188">
      <w:bodyDiv w:val="1"/>
      <w:marLeft w:val="0"/>
      <w:marRight w:val="0"/>
      <w:marTop w:val="0"/>
      <w:marBottom w:val="0"/>
      <w:divBdr>
        <w:top w:val="none" w:sz="0" w:space="0" w:color="auto"/>
        <w:left w:val="none" w:sz="0" w:space="0" w:color="auto"/>
        <w:bottom w:val="none" w:sz="0" w:space="0" w:color="auto"/>
        <w:right w:val="none" w:sz="0" w:space="0" w:color="auto"/>
      </w:divBdr>
      <w:divsChild>
        <w:div w:id="1451778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141262">
      <w:bodyDiv w:val="1"/>
      <w:marLeft w:val="0"/>
      <w:marRight w:val="0"/>
      <w:marTop w:val="0"/>
      <w:marBottom w:val="0"/>
      <w:divBdr>
        <w:top w:val="none" w:sz="0" w:space="0" w:color="auto"/>
        <w:left w:val="none" w:sz="0" w:space="0" w:color="auto"/>
        <w:bottom w:val="none" w:sz="0" w:space="0" w:color="auto"/>
        <w:right w:val="none" w:sz="0" w:space="0" w:color="auto"/>
      </w:divBdr>
    </w:div>
    <w:div w:id="1633638242">
      <w:bodyDiv w:val="1"/>
      <w:marLeft w:val="0"/>
      <w:marRight w:val="0"/>
      <w:marTop w:val="0"/>
      <w:marBottom w:val="0"/>
      <w:divBdr>
        <w:top w:val="none" w:sz="0" w:space="0" w:color="auto"/>
        <w:left w:val="none" w:sz="0" w:space="0" w:color="auto"/>
        <w:bottom w:val="none" w:sz="0" w:space="0" w:color="auto"/>
        <w:right w:val="none" w:sz="0" w:space="0" w:color="auto"/>
      </w:divBdr>
    </w:div>
    <w:div w:id="1679891046">
      <w:bodyDiv w:val="1"/>
      <w:marLeft w:val="0"/>
      <w:marRight w:val="0"/>
      <w:marTop w:val="0"/>
      <w:marBottom w:val="0"/>
      <w:divBdr>
        <w:top w:val="none" w:sz="0" w:space="0" w:color="auto"/>
        <w:left w:val="none" w:sz="0" w:space="0" w:color="auto"/>
        <w:bottom w:val="none" w:sz="0" w:space="0" w:color="auto"/>
        <w:right w:val="none" w:sz="0" w:space="0" w:color="auto"/>
      </w:divBdr>
    </w:div>
    <w:div w:id="1723485556">
      <w:bodyDiv w:val="1"/>
      <w:marLeft w:val="0"/>
      <w:marRight w:val="0"/>
      <w:marTop w:val="0"/>
      <w:marBottom w:val="0"/>
      <w:divBdr>
        <w:top w:val="none" w:sz="0" w:space="0" w:color="auto"/>
        <w:left w:val="none" w:sz="0" w:space="0" w:color="auto"/>
        <w:bottom w:val="none" w:sz="0" w:space="0" w:color="auto"/>
        <w:right w:val="none" w:sz="0" w:space="0" w:color="auto"/>
      </w:divBdr>
    </w:div>
    <w:div w:id="1743672924">
      <w:bodyDiv w:val="1"/>
      <w:marLeft w:val="0"/>
      <w:marRight w:val="0"/>
      <w:marTop w:val="0"/>
      <w:marBottom w:val="0"/>
      <w:divBdr>
        <w:top w:val="none" w:sz="0" w:space="0" w:color="auto"/>
        <w:left w:val="none" w:sz="0" w:space="0" w:color="auto"/>
        <w:bottom w:val="none" w:sz="0" w:space="0" w:color="auto"/>
        <w:right w:val="none" w:sz="0" w:space="0" w:color="auto"/>
      </w:divBdr>
    </w:div>
    <w:div w:id="1784106726">
      <w:bodyDiv w:val="1"/>
      <w:marLeft w:val="0"/>
      <w:marRight w:val="0"/>
      <w:marTop w:val="0"/>
      <w:marBottom w:val="0"/>
      <w:divBdr>
        <w:top w:val="none" w:sz="0" w:space="0" w:color="auto"/>
        <w:left w:val="none" w:sz="0" w:space="0" w:color="auto"/>
        <w:bottom w:val="none" w:sz="0" w:space="0" w:color="auto"/>
        <w:right w:val="none" w:sz="0" w:space="0" w:color="auto"/>
      </w:divBdr>
    </w:div>
    <w:div w:id="1884830220">
      <w:bodyDiv w:val="1"/>
      <w:marLeft w:val="0"/>
      <w:marRight w:val="0"/>
      <w:marTop w:val="0"/>
      <w:marBottom w:val="0"/>
      <w:divBdr>
        <w:top w:val="none" w:sz="0" w:space="0" w:color="auto"/>
        <w:left w:val="none" w:sz="0" w:space="0" w:color="auto"/>
        <w:bottom w:val="none" w:sz="0" w:space="0" w:color="auto"/>
        <w:right w:val="none" w:sz="0" w:space="0" w:color="auto"/>
      </w:divBdr>
      <w:divsChild>
        <w:div w:id="7300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3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htwyat.com/%d8%ae%d8%b7%d8%a8%d8%a9-%d9%85%d8%ad%d9%81%d9%84%d9%8a%d8%a9-%d8%b9%d9%86-%d8%ad%d9%82%d9%88%d9%82-%d8%a7%d9%84%d8%b1%d8%a7%d8%b9%d9%8a-%d9%88%d8%a7%d9%84%d8%b1%d8%b9%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twyat.com/%d8%ae%d8%b7%d8%a8%d8%a9-%d9%85%d8%ad%d9%81%d9%84%d9%8a%d8%a9-%d9%82%d8%b5%d9%8a%d8%b1%d8%a9-%d8%ac%d8%af%d8%a7-%d8%b9%d9%86-%d8%a7%d9%84%d8%b5%d8%a8%d8%b1/" TargetMode="External"/><Relationship Id="rId5" Type="http://schemas.openxmlformats.org/officeDocument/2006/relationships/hyperlink" Target="https://mhtwya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3</Pages>
  <Words>1327</Words>
  <Characters>7569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3</cp:revision>
  <cp:lastPrinted>2022-09-03T22:53:00Z</cp:lastPrinted>
  <dcterms:created xsi:type="dcterms:W3CDTF">2022-09-03T22:53:00Z</dcterms:created>
  <dcterms:modified xsi:type="dcterms:W3CDTF">2022-09-03T22:53:00Z</dcterms:modified>
</cp:coreProperties>
</file>