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C4F19" w14:textId="71D59F83" w:rsidR="009D2592" w:rsidRPr="009D2592" w:rsidRDefault="009D2592" w:rsidP="009D2592">
      <w:pPr>
        <w:rPr>
          <w:rFonts w:ascii="Times New Roman" w:eastAsia="Times New Roman" w:hAnsi="Times New Roman" w:cs="Times New Roman"/>
          <w:b/>
          <w:bCs/>
          <w:sz w:val="32"/>
          <w:szCs w:val="32"/>
          <w:rtl/>
        </w:rPr>
      </w:pPr>
      <w:r w:rsidRPr="009D2592">
        <w:rPr>
          <w:rFonts w:ascii="Times New Roman" w:eastAsia="Times New Roman" w:hAnsi="Times New Roman" w:cs="Times New Roman"/>
          <w:b/>
          <w:bCs/>
          <w:sz w:val="32"/>
          <w:szCs w:val="32"/>
          <w:rtl/>
        </w:rPr>
        <w:t>اذاعة مدرسية عن يوم المرأة العمانية كاملة 2022</w:t>
      </w:r>
    </w:p>
    <w:p w14:paraId="2EE5DF4B" w14:textId="230BD21D" w:rsid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تشمل الإذاعة الصباحيّة على عدد واسع من الفقرات المُهمّة التي من شانها أن تزيد من ترسيخ الفكرة التي نتحدّث عنها، وفي ذلك نقوم على طرح الفقرات المميّزة الآتية:</w:t>
      </w:r>
    </w:p>
    <w:p w14:paraId="66246E11" w14:textId="77777777" w:rsidR="009D2592" w:rsidRPr="009D2592" w:rsidRDefault="009D2592" w:rsidP="009D2592">
      <w:pPr>
        <w:rPr>
          <w:rFonts w:ascii="Times New Roman" w:eastAsia="Times New Roman" w:hAnsi="Times New Roman" w:cs="Times New Roman"/>
          <w:b/>
          <w:bCs/>
          <w:sz w:val="24"/>
          <w:szCs w:val="24"/>
          <w:rtl/>
        </w:rPr>
      </w:pPr>
      <w:r w:rsidRPr="009D2592">
        <w:rPr>
          <w:rFonts w:ascii="Times New Roman" w:eastAsia="Times New Roman" w:hAnsi="Times New Roman" w:cs="Times New Roman"/>
          <w:b/>
          <w:bCs/>
          <w:sz w:val="24"/>
          <w:szCs w:val="24"/>
          <w:rtl/>
        </w:rPr>
        <w:t>مقدمة اذاعة مدرسية عن يوم المرأة العمانية كاملة 2022</w:t>
      </w:r>
    </w:p>
    <w:p w14:paraId="17886201" w14:textId="67346219"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 xml:space="preserve">بسم الله الرحمن الرّحيم، والصلاة والسلام على سيّد الخلق محمّد، وعلى </w:t>
      </w:r>
      <w:proofErr w:type="spellStart"/>
      <w:r w:rsidRPr="009D2592">
        <w:rPr>
          <w:rFonts w:ascii="Times New Roman" w:eastAsia="Times New Roman" w:hAnsi="Times New Roman" w:cs="Times New Roman"/>
          <w:sz w:val="24"/>
          <w:szCs w:val="24"/>
          <w:rtl/>
        </w:rPr>
        <w:t>آله</w:t>
      </w:r>
      <w:proofErr w:type="spellEnd"/>
      <w:r w:rsidRPr="009D2592">
        <w:rPr>
          <w:rFonts w:ascii="Times New Roman" w:eastAsia="Times New Roman" w:hAnsi="Times New Roman" w:cs="Times New Roman"/>
          <w:sz w:val="24"/>
          <w:szCs w:val="24"/>
          <w:rtl/>
        </w:rPr>
        <w:t xml:space="preserve"> وأصحابه أجمعين، إنّ مناسبة حديثنا في إذاعتنا الصّباحيّة يا زملاء، نتحدّث به عن واحدة من الأمور المهمة التي يجب علينا أن نعي فضلها وحُضورها التّاريخي في جميع المراحل، فقد أثبتت المرأة العُمانية حُضورها اللافت، وكانت ذات بصمة مميّزة في بناء الدّولة، وساندت الرّجل العُماني في جميع المَراحل التي احتاج بها إلى الدّعم، فالمرأة ليست النّصف، وإنما هي المجتمع بأسره، هي شريكة الرجل في رحلة البناء، واستنادًا على ذلك فقد قامت السّلطات في سلطنة عُمان باعتماد موعد السابع عشر من اكتوبر للاحتفاء بمنجزات المرأة العمانية، وتقديم الشّكر والاعتراف بالجميل لفضلها الواسع، وزيادة دعمها للإصرار على تحقيق أحلامها، ومُتابعة النّهج في البناء والتأسيس، كي ترتقي إلى المستوى الذي يليق بتاريخ البلاد، وحضارتها، فكونوا معنا. </w:t>
      </w:r>
    </w:p>
    <w:p w14:paraId="6D03AA90" w14:textId="2CA9ABE5" w:rsidR="009D2592" w:rsidRPr="009D2592" w:rsidRDefault="009D2592" w:rsidP="009D2592">
      <w:pPr>
        <w:rPr>
          <w:rFonts w:ascii="Times New Roman" w:eastAsia="Times New Roman" w:hAnsi="Times New Roman" w:cs="Times New Roman"/>
          <w:b/>
          <w:bCs/>
          <w:sz w:val="24"/>
          <w:szCs w:val="24"/>
          <w:rtl/>
        </w:rPr>
      </w:pPr>
      <w:r w:rsidRPr="009D2592">
        <w:rPr>
          <w:rFonts w:ascii="Times New Roman" w:eastAsia="Times New Roman" w:hAnsi="Times New Roman" w:cs="Times New Roman"/>
          <w:b/>
          <w:bCs/>
          <w:sz w:val="24"/>
          <w:szCs w:val="24"/>
          <w:rtl/>
        </w:rPr>
        <w:t>فقرة القران الكريم للإذاعة المدرسية </w:t>
      </w:r>
    </w:p>
    <w:p w14:paraId="3733C3EE" w14:textId="7E4EB604"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إنّ خير الكلام هو كلام الله، الذي أوصى به بالتّعاليم الرّاسخة، تلك التي ترتقي معها الحياة، ويصل الإنسان خلالها إلى ما يضمن له الحياة الهانئة، وفي ذلك نستمع إلى الآيات الآتية:</w:t>
      </w:r>
    </w:p>
    <w:p w14:paraId="57F057C7" w14:textId="77777777" w:rsidR="009D2592" w:rsidRPr="009D2592" w:rsidRDefault="009D2592">
      <w:pPr>
        <w:pStyle w:val="a5"/>
        <w:numPr>
          <w:ilvl w:val="0"/>
          <w:numId w:val="3"/>
        </w:num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إنّ معاملة المرأة يجب أن تكون بالإحسان، والمحبّة، لما جاء في قوله تعالى: "يَا أَيُّهَا الَّذِينَ آمَنُوا لَا يَحِلُّ لَكُمْ أَن تَرِثُوا النِّسَاءَ كَرْهًا وَلَا تَعْضُلُوهُنَّ لِتَذْهَبُوا بِبَعْضِ مَا آتَيْتُمُوهُنَّ إِلَّا أَن يَأْتِينَ بِفَاحِشَةٍ مُّبَيِّنَةٍ وَعَاشِرُوهُنَّ بِالْمَعْرُوفِ فَإِن كَرِهْتُمُوهُنَّ فَعَسَىٰ أَن تَكْرَهُوا شَيْئًا وَيَجْعَلَ اللَّـهُ فِيهِ خَيْرًا كَثِيرًا" [1]</w:t>
      </w:r>
    </w:p>
    <w:p w14:paraId="16A77294" w14:textId="2FAC4137" w:rsidR="009D2592" w:rsidRPr="009D2592" w:rsidRDefault="009D2592">
      <w:pPr>
        <w:pStyle w:val="a5"/>
        <w:numPr>
          <w:ilvl w:val="0"/>
          <w:numId w:val="3"/>
        </w:num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 xml:space="preserve">أيضا في الآية الآتية التي تُبيّن التّساوي في الحٌوق والواجبات، أمام الله تعالى، قال ربّنا في </w:t>
      </w:r>
      <w:proofErr w:type="spellStart"/>
      <w:r w:rsidRPr="009D2592">
        <w:rPr>
          <w:rFonts w:ascii="Times New Roman" w:eastAsia="Times New Roman" w:hAnsi="Times New Roman" w:cs="Times New Roman"/>
          <w:sz w:val="24"/>
          <w:szCs w:val="24"/>
          <w:rtl/>
        </w:rPr>
        <w:t>كتابه:"وَالْمُؤْمِنُونَ</w:t>
      </w:r>
      <w:proofErr w:type="spellEnd"/>
      <w:r w:rsidRPr="009D2592">
        <w:rPr>
          <w:rFonts w:ascii="Times New Roman" w:eastAsia="Times New Roman" w:hAnsi="Times New Roman" w:cs="Times New Roman"/>
          <w:sz w:val="24"/>
          <w:szCs w:val="24"/>
          <w:rtl/>
        </w:rPr>
        <w:t xml:space="preserve"> وَالْمُؤْمِنَاتُ بَعْضُهُمْ أَوْلِيَاءُ بَعْضٍ ۚ يَأْمُرُونَ بِالْمَعْرُوفِ وَيَنْهَوْنَ عَنِ الْمُنْكَرِ وَيُقِيمُونَ الصَّلَاةَ وَيُؤْتُونَ الزَّكَاةَ وَيُطِيعُونَ اللَّهَ وَرَسُولَهُ ۚ أُولَٰئِكَ سَيَرْحَمُهُمُ اللَّهُ ۗ إِنَّ اللَّهَ عَزِيزٌ حَكِيمٌ" </w:t>
      </w:r>
    </w:p>
    <w:p w14:paraId="1A7CBEB1" w14:textId="5002FCA3" w:rsidR="009D2592" w:rsidRPr="009D2592" w:rsidRDefault="009D2592" w:rsidP="009D2592">
      <w:pPr>
        <w:rPr>
          <w:rFonts w:ascii="Times New Roman" w:eastAsia="Times New Roman" w:hAnsi="Times New Roman" w:cs="Times New Roman"/>
          <w:b/>
          <w:bCs/>
          <w:sz w:val="24"/>
          <w:szCs w:val="24"/>
          <w:rtl/>
        </w:rPr>
      </w:pPr>
      <w:r w:rsidRPr="009D2592">
        <w:rPr>
          <w:rFonts w:ascii="Times New Roman" w:eastAsia="Times New Roman" w:hAnsi="Times New Roman" w:cs="Times New Roman"/>
          <w:b/>
          <w:bCs/>
          <w:sz w:val="24"/>
          <w:szCs w:val="24"/>
          <w:rtl/>
        </w:rPr>
        <w:t>فقرة حديث نبوي للإذاعة المدرسية </w:t>
      </w:r>
    </w:p>
    <w:p w14:paraId="7073AE55" w14:textId="5C4B3051"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إنّ خير متا ننتقل إليه بعد آيبات الله العِظام، هي أحاديث المُصطفى، حيث نستمع إلى أحاديث نبوية عن دور المرأة وأهميّتها، بصوت زميلتنا الخلوقة (اسم الطّالب) مع الكثير من الشّكر لها على هذه الجُهود المبذولة:</w:t>
      </w:r>
    </w:p>
    <w:p w14:paraId="20F3F75B" w14:textId="2DA9392B" w:rsidR="009D2592" w:rsidRPr="009D2592" w:rsidRDefault="009D2592">
      <w:pPr>
        <w:pStyle w:val="a5"/>
        <w:numPr>
          <w:ilvl w:val="0"/>
          <w:numId w:val="4"/>
        </w:num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إنّ المرأة هي وصيّة رسول الله -صلّى الله عليه وسلّم- التي يتوجّب على المُسلم الالتزام بها، وفقًا للحديث الذي جاء بالآتي: "إنَّ اللهَ يُوصِيكُم بالنساءِ خيرًا، إنَّ اللهَ يُوصِيكُم بالنساءِ خيرًا، فإنهنَّ أمهاتُكم وبناتُكم وخالاتُكم، إنَّ الرجلَ من أهلِ الكتابِ يتزوجُ المرأةَ وما تُعلَّقُ يداها الخيطَ، فما يرغبُ واحدٌ منهما عن صاحبِه حتّى يموتا هَرمًا".</w:t>
      </w:r>
    </w:p>
    <w:p w14:paraId="232D7D22" w14:textId="5EADAA45" w:rsidR="009D2592" w:rsidRPr="009D2592" w:rsidRDefault="009D2592" w:rsidP="009D2592">
      <w:pPr>
        <w:rPr>
          <w:rFonts w:ascii="Times New Roman" w:eastAsia="Times New Roman" w:hAnsi="Times New Roman" w:cs="Times New Roman"/>
          <w:b/>
          <w:bCs/>
          <w:sz w:val="24"/>
          <w:szCs w:val="24"/>
          <w:rtl/>
        </w:rPr>
      </w:pPr>
      <w:r w:rsidRPr="009D2592">
        <w:rPr>
          <w:rFonts w:ascii="Times New Roman" w:eastAsia="Times New Roman" w:hAnsi="Times New Roman" w:cs="Times New Roman"/>
          <w:b/>
          <w:bCs/>
          <w:sz w:val="24"/>
          <w:szCs w:val="24"/>
          <w:rtl/>
        </w:rPr>
        <w:t>فقرة كلمة الصباح عن يوم المرأة العمانية </w:t>
      </w:r>
    </w:p>
    <w:p w14:paraId="0D3B29E1" w14:textId="6E1CB737"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ننتقل بأسماعكم الطّيبة إلى فقرة الكلمة الصّباحيّة التي نتحدّث بها عن تلك الفعالية المميّزة، والتي تحمل مع طيّات حروفها الكثير من الأهداف والغايات النّبيلة، شاكرين لزميلنا هذا الجُهد:</w:t>
      </w:r>
    </w:p>
    <w:p w14:paraId="06AE9E1B" w14:textId="58CDE6D1"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بسم الله الخالق الكريم، الذي خلق الإنسان وجعل منه الذّكر والأنثى، لتستمرّ الحياة، أسعد الله صباح الزّملاء والزّميلات الأفاضل، لقد كانت المرأة حاضرة برفقة الرّجل في جميع العُصور والحضارات، وقد ازداد حُضورها شيئًا فشيئًا كلما تقدّمت الحضارة، وتغيّرت نظرت المُجتمع لها، حتّى جاء الإسلام فجعل منها الجوهرة النبيلة التي يُمكنها الحياة بكلّ حريّتها، على أن تتوافق مع أحكام الشّريعة، ومع أخلاق المُجتمع، وقد قامت السلطات الرّسميّة في دولة عثمان على اعتماد مناسبة يوم المرأة العمانية، تقديرًا لهذا الدّور الاستثنائي في خدمة المُجتمع، والذي لعبته المرأة العُمانيّة على مرّ العُصور، فكانت حاضرة وبكلّ قوّة للتعبير عن وجودها، ولرسم ملامح الدّولة، وذلك كي تضع بصمتها في عملية الإصلاح والتطوير، حيث تُعتبر سلطنة عُمان من الدّول الرائدة في رعاية المرأة، والتي تحظى بأهمية وأولويّة خاصّة، وقد تمّ اعتماد هذه المناسبة بإشراف مُباشر من السلطان قابوس بن سعيد، في السابع عشر من أكتوبر لكلّ عام ميلادي جديد، فكونوا معنا للتأكيد على حُضور المرأة، ودورها الفاعل.</w:t>
      </w:r>
    </w:p>
    <w:p w14:paraId="768C871B" w14:textId="04F8D346" w:rsidR="009D2592" w:rsidRPr="009D2592" w:rsidRDefault="009D2592" w:rsidP="009D2592">
      <w:pPr>
        <w:rPr>
          <w:rFonts w:ascii="Times New Roman" w:eastAsia="Times New Roman" w:hAnsi="Times New Roman" w:cs="Times New Roman"/>
          <w:b/>
          <w:bCs/>
          <w:sz w:val="24"/>
          <w:szCs w:val="24"/>
          <w:rtl/>
        </w:rPr>
      </w:pPr>
      <w:r w:rsidRPr="009D2592">
        <w:rPr>
          <w:rFonts w:ascii="Times New Roman" w:eastAsia="Times New Roman" w:hAnsi="Times New Roman" w:cs="Times New Roman"/>
          <w:b/>
          <w:bCs/>
          <w:sz w:val="24"/>
          <w:szCs w:val="24"/>
          <w:rtl/>
        </w:rPr>
        <w:lastRenderedPageBreak/>
        <w:t>فقرة هل تعلم عن يوم المرأة في عُمان </w:t>
      </w:r>
    </w:p>
    <w:p w14:paraId="0255BEE1" w14:textId="3011BFDA"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ننتقل بأسماعكم الآن، إلى فقرة هل تعلم التي نستعرض معها باقة من المعلومات الأساسيّة عن تلك المناسبة، والتي يُلقيها علينا الطّالب الأنيق (اسم الطّالب) مع جزيل الشّكر على حُسن الاستماع:</w:t>
      </w:r>
    </w:p>
    <w:p w14:paraId="2E886F58" w14:textId="77777777" w:rsidR="009D2592" w:rsidRPr="009D2592" w:rsidRDefault="009D2592">
      <w:pPr>
        <w:pStyle w:val="a5"/>
        <w:numPr>
          <w:ilvl w:val="0"/>
          <w:numId w:val="2"/>
        </w:num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هل تعلم عزيزي الطّالب أنّ السّابع عشر من أكتوبر، هو الموعد الرّسمي الذي يحتفل به الشّاعر العثماني بمناسبة يوم المرأة، وكان ذلك في عهد السلطان قابوس بن سعيد.</w:t>
      </w:r>
    </w:p>
    <w:p w14:paraId="43243FE3" w14:textId="77777777" w:rsidR="009D2592" w:rsidRPr="009D2592" w:rsidRDefault="009D2592">
      <w:pPr>
        <w:pStyle w:val="a5"/>
        <w:numPr>
          <w:ilvl w:val="0"/>
          <w:numId w:val="2"/>
        </w:num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هل تعلم أنّ دولة عمان تُعتبر واحدة من الدّول المتقدّمة حضاريًا، والتي أتاحت للمرأة الكثير من التسهيلات والرّعاية، لتُمارس دورها الفاعل بشكل إيجابي ف الدّولة والمُجتمع.</w:t>
      </w:r>
    </w:p>
    <w:p w14:paraId="60B3CBCB" w14:textId="77777777" w:rsidR="009D2592" w:rsidRPr="009D2592" w:rsidRDefault="009D2592">
      <w:pPr>
        <w:pStyle w:val="a5"/>
        <w:numPr>
          <w:ilvl w:val="0"/>
          <w:numId w:val="2"/>
        </w:num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هل تعلم عزيزي الطّالب أنّ الغاية من يوم المرأة العُمانية هو تسليط الضّوء على مشاكل المرأة، وتقديم الشّكر والاهتمام لها عن سنوات من العَمل برفقة الرّجل في البناء والتأسيس.</w:t>
      </w:r>
    </w:p>
    <w:p w14:paraId="6C9E0CE6" w14:textId="77777777" w:rsidR="009D2592" w:rsidRPr="009D2592" w:rsidRDefault="009D2592">
      <w:pPr>
        <w:pStyle w:val="a5"/>
        <w:numPr>
          <w:ilvl w:val="0"/>
          <w:numId w:val="2"/>
        </w:num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هل تعلم أنّ المرأة العُمانية هي الام والأخت والطبيبة والمُعلّمة، هي إحدى الأساسيات التي قامت على بناء المُجتمع العُماني، ونهضته بكافّة الأشكال.</w:t>
      </w:r>
    </w:p>
    <w:p w14:paraId="129BAEB1" w14:textId="26AFEFBA" w:rsidR="009D2592" w:rsidRPr="009D2592" w:rsidRDefault="009D2592" w:rsidP="009D2592">
      <w:pPr>
        <w:rPr>
          <w:rFonts w:ascii="Times New Roman" w:eastAsia="Times New Roman" w:hAnsi="Times New Roman" w:cs="Times New Roman"/>
          <w:b/>
          <w:bCs/>
          <w:sz w:val="24"/>
          <w:szCs w:val="24"/>
          <w:rtl/>
        </w:rPr>
      </w:pPr>
      <w:r w:rsidRPr="009D2592">
        <w:rPr>
          <w:rFonts w:ascii="Times New Roman" w:eastAsia="Times New Roman" w:hAnsi="Times New Roman" w:cs="Times New Roman"/>
          <w:b/>
          <w:bCs/>
          <w:sz w:val="24"/>
          <w:szCs w:val="24"/>
          <w:rtl/>
        </w:rPr>
        <w:t>فقرة شعر  عن يوم المرأة العمانية</w:t>
      </w:r>
    </w:p>
    <w:p w14:paraId="2B831515" w14:textId="372F251F"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ننتقل بأسماعكم الطّيبة إلى فقرة الشّعر العربيّ، التي نتحدّث بها عن يوم المرأة العُمانيّة من نافذة المُحبيّن لتلك المناسبة، بصوت الطّالبة الخلوقة (اسم الطّالبة) مع جزيل الشّكر:</w:t>
      </w:r>
    </w:p>
    <w:p w14:paraId="5ECC9A79" w14:textId="77777777"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يا عذارى الجمال، والحبِّ، والأحلامِ</w:t>
      </w:r>
    </w:p>
    <w:p w14:paraId="6A4EF79C" w14:textId="77777777"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بَلْ يَا بَهَاءَ هذا الوُجُودِ</w:t>
      </w:r>
    </w:p>
    <w:p w14:paraId="727E0BD6" w14:textId="77777777"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 xml:space="preserve">قد رأَيْنا الشُّعُورَ </w:t>
      </w:r>
      <w:proofErr w:type="spellStart"/>
      <w:r w:rsidRPr="009D2592">
        <w:rPr>
          <w:rFonts w:ascii="Times New Roman" w:eastAsia="Times New Roman" w:hAnsi="Times New Roman" w:cs="Times New Roman"/>
          <w:sz w:val="24"/>
          <w:szCs w:val="24"/>
          <w:rtl/>
        </w:rPr>
        <w:t>مُنْسَدِلاتٍ</w:t>
      </w:r>
      <w:proofErr w:type="spellEnd"/>
    </w:p>
    <w:p w14:paraId="68990DB8" w14:textId="77777777"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كلّلَتْ حُسْنَها صباحُ الورودِ</w:t>
      </w:r>
    </w:p>
    <w:p w14:paraId="52B04B25" w14:textId="77777777"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ورَأينا الجفونَ تَبْسِمُ أو تَحْلُمُ</w:t>
      </w:r>
    </w:p>
    <w:p w14:paraId="503FBB95" w14:textId="77777777"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بالنُّورِ، بالهوى، بِالنّشيدِ</w:t>
      </w:r>
    </w:p>
    <w:p w14:paraId="380C279C" w14:textId="77777777"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وَرَأينا الخُدودَ، ضرّجَها السِّحْرُ</w:t>
      </w:r>
    </w:p>
    <w:p w14:paraId="45585567" w14:textId="77777777"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فآهاً مِنْ سِحْرِ تلكَ الخُدود</w:t>
      </w:r>
    </w:p>
    <w:p w14:paraId="68D12011" w14:textId="77777777"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ورأينا الشِّفاه تبسمُ عن دنيا</w:t>
      </w:r>
    </w:p>
    <w:p w14:paraId="39C8093D" w14:textId="77777777"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من الورد غضّة أملُود</w:t>
      </w:r>
    </w:p>
    <w:p w14:paraId="4A173390" w14:textId="77777777" w:rsidR="009D2592" w:rsidRPr="009D2592" w:rsidRDefault="009D2592" w:rsidP="009D2592">
      <w:pPr>
        <w:rPr>
          <w:rFonts w:ascii="Times New Roman" w:eastAsia="Times New Roman" w:hAnsi="Times New Roman" w:cs="Times New Roman"/>
          <w:sz w:val="24"/>
          <w:szCs w:val="24"/>
          <w:rtl/>
        </w:rPr>
      </w:pPr>
      <w:proofErr w:type="spellStart"/>
      <w:r w:rsidRPr="009D2592">
        <w:rPr>
          <w:rFonts w:ascii="Times New Roman" w:eastAsia="Times New Roman" w:hAnsi="Times New Roman" w:cs="Times New Roman"/>
          <w:sz w:val="24"/>
          <w:szCs w:val="24"/>
          <w:rtl/>
        </w:rPr>
        <w:t>أنفوسٌ</w:t>
      </w:r>
      <w:proofErr w:type="spellEnd"/>
      <w:r w:rsidRPr="009D2592">
        <w:rPr>
          <w:rFonts w:ascii="Times New Roman" w:eastAsia="Times New Roman" w:hAnsi="Times New Roman" w:cs="Times New Roman"/>
          <w:sz w:val="24"/>
          <w:szCs w:val="24"/>
          <w:rtl/>
        </w:rPr>
        <w:t xml:space="preserve"> جميلة، كطيور الغابِ</w:t>
      </w:r>
    </w:p>
    <w:p w14:paraId="7722034F" w14:textId="77777777"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تشدوُ بساحر التغريدِ</w:t>
      </w:r>
    </w:p>
    <w:p w14:paraId="6EE5F265" w14:textId="77777777"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طاهراتٌ، كأَنَّها أَرَجُ الأَزَهارِ</w:t>
      </w:r>
    </w:p>
    <w:p w14:paraId="069100E9" w14:textId="77777777"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في مَوْلِدِ الرّبيعِ الجَديد</w:t>
      </w:r>
    </w:p>
    <w:p w14:paraId="03DC93A2" w14:textId="77777777"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وقلوبٌ مضيئة، كنجوم الليل</w:t>
      </w:r>
    </w:p>
    <w:p w14:paraId="40186F0A" w14:textId="77777777" w:rsidR="009D2592" w:rsidRPr="009D2592" w:rsidRDefault="009D2592" w:rsidP="009D2592">
      <w:pPr>
        <w:rPr>
          <w:rFonts w:ascii="Times New Roman" w:eastAsia="Times New Roman" w:hAnsi="Times New Roman" w:cs="Times New Roman"/>
          <w:sz w:val="24"/>
          <w:szCs w:val="24"/>
          <w:rtl/>
        </w:rPr>
      </w:pPr>
      <w:proofErr w:type="spellStart"/>
      <w:r w:rsidRPr="009D2592">
        <w:rPr>
          <w:rFonts w:ascii="Times New Roman" w:eastAsia="Times New Roman" w:hAnsi="Times New Roman" w:cs="Times New Roman"/>
          <w:sz w:val="24"/>
          <w:szCs w:val="24"/>
          <w:rtl/>
        </w:rPr>
        <w:t>ضَوَاعة</w:t>
      </w:r>
      <w:proofErr w:type="spellEnd"/>
      <w:r w:rsidRPr="009D2592">
        <w:rPr>
          <w:rFonts w:ascii="Times New Roman" w:eastAsia="Times New Roman" w:hAnsi="Times New Roman" w:cs="Times New Roman"/>
          <w:sz w:val="24"/>
          <w:szCs w:val="24"/>
          <w:rtl/>
        </w:rPr>
        <w:t>، كغضِّ الورودِ</w:t>
      </w:r>
    </w:p>
    <w:p w14:paraId="0468AD86" w14:textId="77777777"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أم ظلامٌ، كأنهُ قِطَعُ الليل</w:t>
      </w:r>
    </w:p>
    <w:p w14:paraId="267A1759" w14:textId="532114FE"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وهولٌ يُشيبُ قلبَ الوليدِ</w:t>
      </w:r>
    </w:p>
    <w:p w14:paraId="579993A6" w14:textId="41E6ED0E" w:rsidR="009D2592" w:rsidRPr="009D2592" w:rsidRDefault="009D2592" w:rsidP="009D2592">
      <w:pPr>
        <w:rPr>
          <w:rFonts w:ascii="Times New Roman" w:eastAsia="Times New Roman" w:hAnsi="Times New Roman" w:cs="Times New Roman"/>
          <w:b/>
          <w:bCs/>
          <w:sz w:val="24"/>
          <w:szCs w:val="24"/>
          <w:rtl/>
        </w:rPr>
      </w:pPr>
      <w:r w:rsidRPr="009D2592">
        <w:rPr>
          <w:rFonts w:ascii="Times New Roman" w:eastAsia="Times New Roman" w:hAnsi="Times New Roman" w:cs="Times New Roman"/>
          <w:b/>
          <w:bCs/>
          <w:sz w:val="24"/>
          <w:szCs w:val="24"/>
          <w:rtl/>
        </w:rPr>
        <w:t>فقرة حكمة عن يوم المرأة العُمانية </w:t>
      </w:r>
    </w:p>
    <w:p w14:paraId="682DB239" w14:textId="2187946C"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lastRenderedPageBreak/>
        <w:t>كانت المرأة العمانية ولا تزال، واحدة من أهم الأساسيات التي تقوم عليها عجلات التطوير والتّحديث في المُجتمع العُماني، وفي ذلك نستمع برفقتكم إلى فقرة الحكمة التي يقوم زميلنا (اسم الطّالب) على تقديمها:</w:t>
      </w:r>
    </w:p>
    <w:p w14:paraId="3C1B1F41" w14:textId="77777777" w:rsidR="009D2592" w:rsidRPr="009D2592" w:rsidRDefault="009D2592">
      <w:pPr>
        <w:pStyle w:val="a5"/>
        <w:numPr>
          <w:ilvl w:val="0"/>
          <w:numId w:val="1"/>
        </w:num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إنّ الحكمة من اعتماد يوم المرأة في عُمان هو التأكيد على نهج احترام المرأة الذي طالما كانت الدّولة العُمانية تؤمن به.</w:t>
      </w:r>
    </w:p>
    <w:p w14:paraId="778AE5B0" w14:textId="77777777" w:rsidR="009D2592" w:rsidRPr="009D2592" w:rsidRDefault="009D2592">
      <w:pPr>
        <w:pStyle w:val="a5"/>
        <w:numPr>
          <w:ilvl w:val="0"/>
          <w:numId w:val="1"/>
        </w:num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لقد تمّ رعاية يوم المرأة العمانية بشكل مُباشر عن السلطان قابوس بن سعيد -رحمه الله- الذي طالما كان مقدامًا في رعاية الشّؤون التي تهدف للوُصول إلى حضارة البلاد.</w:t>
      </w:r>
    </w:p>
    <w:p w14:paraId="269A926A" w14:textId="77777777" w:rsidR="009D2592" w:rsidRPr="009D2592" w:rsidRDefault="009D2592">
      <w:pPr>
        <w:pStyle w:val="a5"/>
        <w:numPr>
          <w:ilvl w:val="0"/>
          <w:numId w:val="1"/>
        </w:num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تستطيع المرأة أن تُغيّر المُستقبل، لأنّها المدرسة الأولى التي يتربّى في كنفها القادة، والجُنود، والمعلّمين، وجميع فئات المُجتمع، لذلك تستحقّ الكثير من التوجيه والرّعاية.</w:t>
      </w:r>
    </w:p>
    <w:p w14:paraId="12EFC18E" w14:textId="77777777" w:rsidR="009D2592" w:rsidRPr="009D2592" w:rsidRDefault="009D2592">
      <w:pPr>
        <w:pStyle w:val="a5"/>
        <w:numPr>
          <w:ilvl w:val="0"/>
          <w:numId w:val="1"/>
        </w:num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إنّ الاهتمام بالمرأة، يعني الاهتمام بالأم، ويعني بناء الأسرة الصحيحة، التي تُعتبر النّواة الأولى في بناء المُجتمع المِثالي الذي نطمح إليه، ولذلك كان اعتماد يوم المرأة في عُمان.</w:t>
      </w:r>
    </w:p>
    <w:p w14:paraId="4AED3763" w14:textId="51133E1E" w:rsidR="009D2592" w:rsidRPr="009D2592" w:rsidRDefault="009D2592" w:rsidP="009D2592">
      <w:pPr>
        <w:rPr>
          <w:rFonts w:ascii="Times New Roman" w:eastAsia="Times New Roman" w:hAnsi="Times New Roman" w:cs="Times New Roman"/>
          <w:b/>
          <w:bCs/>
          <w:sz w:val="24"/>
          <w:szCs w:val="24"/>
          <w:rtl/>
        </w:rPr>
      </w:pPr>
      <w:r w:rsidRPr="009D2592">
        <w:rPr>
          <w:rFonts w:ascii="Times New Roman" w:eastAsia="Times New Roman" w:hAnsi="Times New Roman" w:cs="Times New Roman"/>
          <w:b/>
          <w:bCs/>
          <w:sz w:val="24"/>
          <w:szCs w:val="24"/>
          <w:rtl/>
        </w:rPr>
        <w:t>خاتمة اذاعة مدرسية عن يوم المرأة العمانية كاملة 2022</w:t>
      </w:r>
    </w:p>
    <w:p w14:paraId="0F65AEA2" w14:textId="14447ADF" w:rsidR="009D2592" w:rsidRPr="009D2592" w:rsidRDefault="009D2592" w:rsidP="009D2592">
      <w:pPr>
        <w:rPr>
          <w:rFonts w:ascii="Times New Roman" w:eastAsia="Times New Roman" w:hAnsi="Times New Roman" w:cs="Times New Roman"/>
          <w:sz w:val="24"/>
          <w:szCs w:val="24"/>
          <w:rtl/>
        </w:rPr>
      </w:pPr>
      <w:r w:rsidRPr="009D2592">
        <w:rPr>
          <w:rFonts w:ascii="Times New Roman" w:eastAsia="Times New Roman" w:hAnsi="Times New Roman" w:cs="Times New Roman"/>
          <w:sz w:val="24"/>
          <w:szCs w:val="24"/>
          <w:rtl/>
        </w:rPr>
        <w:t>زملاءنا الطّلاب، معلّمينا الأفاضل، إلى هذه الفقرة، نكون قد وصلنا بأسماعكم الطّيبة إلى خِتام إذاعتنا الصّباحيّة التي تحدّثنا فيها حولَ واحدة من أبرز المواضيع التي تقوم عليها فكرة الإصلاح والتطوير، وهي رعاية المرأة، وتأمين حقوقها، وصيانه وجودها، وقد أثبتت المرأة العُمانيّة أنّها أهل لتلك المناسبة في كثير من مواطن الاختبار، فكانت حاضرة لتضع بصمة الخير عن كلّ مرحلة، حيث تعرّفنا مع زملاءنا على فقرة قرآن كريم وفقرة أحاديث نبوية، وانتقلنا مع تلك الفقرات لنزيد من مساحات التفاعل الإيجابي مع تلك المناسبة، سائلين الله تعالى التّوفيق لنا ولكم في القول والعَمل، والسّلام عليكم ورحمة الله وبركاته.</w:t>
      </w:r>
    </w:p>
    <w:p w14:paraId="74F3CFCF" w14:textId="222A6FE4" w:rsidR="00611876" w:rsidRPr="009D2592" w:rsidRDefault="00611876" w:rsidP="009D2592"/>
    <w:sectPr w:rsidR="00611876" w:rsidRPr="009D2592"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A287" w14:textId="77777777" w:rsidR="00CB5830" w:rsidRDefault="00CB5830" w:rsidP="004A537C">
      <w:pPr>
        <w:spacing w:after="0" w:line="240" w:lineRule="auto"/>
      </w:pPr>
      <w:r>
        <w:separator/>
      </w:r>
    </w:p>
  </w:endnote>
  <w:endnote w:type="continuationSeparator" w:id="0">
    <w:p w14:paraId="6324AC7F" w14:textId="77777777" w:rsidR="00CB5830" w:rsidRDefault="00CB5830" w:rsidP="004A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52B9" w14:textId="77777777" w:rsidR="004A537C" w:rsidRDefault="004A53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45ED" w14:textId="77777777" w:rsidR="004A537C" w:rsidRDefault="004A53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7192" w14:textId="77777777" w:rsidR="004A537C" w:rsidRDefault="004A53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EEB4" w14:textId="77777777" w:rsidR="00CB5830" w:rsidRDefault="00CB5830" w:rsidP="004A537C">
      <w:pPr>
        <w:spacing w:after="0" w:line="240" w:lineRule="auto"/>
      </w:pPr>
      <w:r>
        <w:separator/>
      </w:r>
    </w:p>
  </w:footnote>
  <w:footnote w:type="continuationSeparator" w:id="0">
    <w:p w14:paraId="21661A82" w14:textId="77777777" w:rsidR="00CB5830" w:rsidRDefault="00CB5830" w:rsidP="004A5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0695" w14:textId="77777777" w:rsidR="004A537C" w:rsidRDefault="004A537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11199610"/>
      <w:docPartObj>
        <w:docPartGallery w:val="Watermarks"/>
        <w:docPartUnique/>
      </w:docPartObj>
    </w:sdtPr>
    <w:sdtContent>
      <w:p w14:paraId="1B37AC65" w14:textId="3A1F76D4" w:rsidR="004A537C" w:rsidRDefault="004A537C">
        <w:pPr>
          <w:pStyle w:val="a6"/>
        </w:pPr>
        <w:r>
          <w:rPr>
            <w:rtl/>
          </w:rPr>
          <w:pict w14:anchorId="6B86B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66392"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607C" w14:textId="77777777" w:rsidR="004A537C" w:rsidRDefault="004A537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3E2"/>
    <w:multiLevelType w:val="hybridMultilevel"/>
    <w:tmpl w:val="AC2C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6C7CAA"/>
    <w:multiLevelType w:val="hybridMultilevel"/>
    <w:tmpl w:val="D498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644706"/>
    <w:multiLevelType w:val="hybridMultilevel"/>
    <w:tmpl w:val="C666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4915A3"/>
    <w:multiLevelType w:val="hybridMultilevel"/>
    <w:tmpl w:val="7D98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453312">
    <w:abstractNumId w:val="3"/>
  </w:num>
  <w:num w:numId="2" w16cid:durableId="186140693">
    <w:abstractNumId w:val="0"/>
  </w:num>
  <w:num w:numId="3" w16cid:durableId="152377694">
    <w:abstractNumId w:val="2"/>
  </w:num>
  <w:num w:numId="4" w16cid:durableId="18136752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3010D6"/>
    <w:rsid w:val="00351240"/>
    <w:rsid w:val="004A537C"/>
    <w:rsid w:val="004E68FC"/>
    <w:rsid w:val="00525D5D"/>
    <w:rsid w:val="00565E47"/>
    <w:rsid w:val="00611876"/>
    <w:rsid w:val="0077442C"/>
    <w:rsid w:val="00796B4B"/>
    <w:rsid w:val="007F7F59"/>
    <w:rsid w:val="00930C36"/>
    <w:rsid w:val="009D2592"/>
    <w:rsid w:val="00CB5830"/>
    <w:rsid w:val="00E011B5"/>
    <w:rsid w:val="00E6714D"/>
    <w:rsid w:val="00F439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docId w15:val="{12A206EF-251A-4516-B92A-1AC053C4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D25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9D2592"/>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9D2592"/>
    <w:pPr>
      <w:ind w:left="720"/>
      <w:contextualSpacing/>
    </w:pPr>
  </w:style>
  <w:style w:type="paragraph" w:styleId="a6">
    <w:name w:val="header"/>
    <w:basedOn w:val="a"/>
    <w:link w:val="Char"/>
    <w:uiPriority w:val="99"/>
    <w:unhideWhenUsed/>
    <w:rsid w:val="004A537C"/>
    <w:pPr>
      <w:tabs>
        <w:tab w:val="center" w:pos="4513"/>
        <w:tab w:val="right" w:pos="9026"/>
      </w:tabs>
      <w:spacing w:after="0" w:line="240" w:lineRule="auto"/>
    </w:pPr>
  </w:style>
  <w:style w:type="character" w:customStyle="1" w:styleId="Char">
    <w:name w:val="رأس الصفحة Char"/>
    <w:basedOn w:val="a0"/>
    <w:link w:val="a6"/>
    <w:uiPriority w:val="99"/>
    <w:rsid w:val="004A537C"/>
  </w:style>
  <w:style w:type="paragraph" w:styleId="a7">
    <w:name w:val="footer"/>
    <w:basedOn w:val="a"/>
    <w:link w:val="Char0"/>
    <w:uiPriority w:val="99"/>
    <w:unhideWhenUsed/>
    <w:rsid w:val="004A537C"/>
    <w:pPr>
      <w:tabs>
        <w:tab w:val="center" w:pos="4513"/>
        <w:tab w:val="right" w:pos="9026"/>
      </w:tabs>
      <w:spacing w:after="0" w:line="240" w:lineRule="auto"/>
    </w:pPr>
  </w:style>
  <w:style w:type="character" w:customStyle="1" w:styleId="Char0">
    <w:name w:val="تذييل الصفحة Char"/>
    <w:basedOn w:val="a0"/>
    <w:link w:val="a7"/>
    <w:uiPriority w:val="99"/>
    <w:rsid w:val="004A5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385690100">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2069111299">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910250">
      <w:bodyDiv w:val="1"/>
      <w:marLeft w:val="0"/>
      <w:marRight w:val="0"/>
      <w:marTop w:val="0"/>
      <w:marBottom w:val="0"/>
      <w:divBdr>
        <w:top w:val="none" w:sz="0" w:space="0" w:color="auto"/>
        <w:left w:val="none" w:sz="0" w:space="0" w:color="auto"/>
        <w:bottom w:val="none" w:sz="0" w:space="0" w:color="auto"/>
        <w:right w:val="none" w:sz="0" w:space="0" w:color="auto"/>
      </w:divBdr>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2688">
      <w:bodyDiv w:val="1"/>
      <w:marLeft w:val="0"/>
      <w:marRight w:val="0"/>
      <w:marTop w:val="0"/>
      <w:marBottom w:val="0"/>
      <w:divBdr>
        <w:top w:val="none" w:sz="0" w:space="0" w:color="auto"/>
        <w:left w:val="none" w:sz="0" w:space="0" w:color="auto"/>
        <w:bottom w:val="none" w:sz="0" w:space="0" w:color="auto"/>
        <w:right w:val="none" w:sz="0" w:space="0" w:color="auto"/>
      </w:divBdr>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068918826">
      <w:bodyDiv w:val="1"/>
      <w:marLeft w:val="0"/>
      <w:marRight w:val="0"/>
      <w:marTop w:val="0"/>
      <w:marBottom w:val="0"/>
      <w:divBdr>
        <w:top w:val="none" w:sz="0" w:space="0" w:color="auto"/>
        <w:left w:val="none" w:sz="0" w:space="0" w:color="auto"/>
        <w:bottom w:val="none" w:sz="0" w:space="0" w:color="auto"/>
        <w:right w:val="none" w:sz="0" w:space="0" w:color="auto"/>
      </w:divBdr>
    </w:div>
    <w:div w:id="1343777549">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5853</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2022-10-15T06:58:00Z</cp:lastPrinted>
  <dcterms:created xsi:type="dcterms:W3CDTF">2022-10-15T06:59:00Z</dcterms:created>
  <dcterms:modified xsi:type="dcterms:W3CDTF">2022-10-15T06:59:00Z</dcterms:modified>
</cp:coreProperties>
</file>