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0610" w14:textId="77777777" w:rsidR="001315BD" w:rsidRPr="001315BD" w:rsidRDefault="001315BD" w:rsidP="001315BD">
      <w:pPr>
        <w:spacing w:before="100" w:beforeAutospacing="1" w:after="100" w:afterAutospacing="1" w:line="240" w:lineRule="auto"/>
        <w:outlineLvl w:val="1"/>
        <w:rPr>
          <w:rFonts w:ascii="Times New Roman" w:eastAsia="Times New Roman" w:hAnsi="Times New Roman" w:cs="Times New Roman"/>
          <w:b/>
          <w:bCs/>
          <w:sz w:val="36"/>
          <w:szCs w:val="36"/>
        </w:rPr>
      </w:pPr>
      <w:r w:rsidRPr="001315BD">
        <w:rPr>
          <w:rFonts w:ascii="Times New Roman" w:eastAsia="Times New Roman" w:hAnsi="Times New Roman" w:cs="Times New Roman"/>
          <w:b/>
          <w:bCs/>
          <w:sz w:val="36"/>
          <w:szCs w:val="36"/>
          <w:rtl/>
        </w:rPr>
        <w:t>خطبة عن الصبر</w:t>
      </w:r>
    </w:p>
    <w:p w14:paraId="481A6B2E" w14:textId="77777777" w:rsidR="001315BD" w:rsidRPr="001315BD" w:rsidRDefault="001315BD" w:rsidP="001315BD">
      <w:p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إن الصبر هو ما يناقض كل جزع، ويقال صبر يصبر فهو صابر، والصبور للأنثى والذكر، ويقال أن الصبر هو أن يحبس العبد نفسه عن الحرمات وعلى الفرائض وعن السخط والشكوى، فالصبر ترك الشكوى من آلام البلوى لغير الله، وفيما يأتي خطبة كاملة العناصر عن الصبر</w:t>
      </w:r>
      <w:r w:rsidRPr="001315BD">
        <w:rPr>
          <w:rFonts w:ascii="Times New Roman" w:eastAsia="Times New Roman" w:hAnsi="Times New Roman" w:cs="Times New Roman"/>
          <w:sz w:val="24"/>
          <w:szCs w:val="24"/>
        </w:rPr>
        <w:t>:</w:t>
      </w:r>
    </w:p>
    <w:p w14:paraId="388E959C" w14:textId="77777777" w:rsidR="001315BD" w:rsidRPr="001315BD" w:rsidRDefault="001315BD" w:rsidP="001315BD">
      <w:pPr>
        <w:spacing w:before="100" w:beforeAutospacing="1" w:after="100" w:afterAutospacing="1" w:line="240" w:lineRule="auto"/>
        <w:outlineLvl w:val="2"/>
        <w:rPr>
          <w:rFonts w:ascii="Times New Roman" w:eastAsia="Times New Roman" w:hAnsi="Times New Roman" w:cs="Times New Roman"/>
          <w:b/>
          <w:bCs/>
          <w:sz w:val="27"/>
          <w:szCs w:val="27"/>
        </w:rPr>
      </w:pPr>
      <w:r w:rsidRPr="001315BD">
        <w:rPr>
          <w:rFonts w:ascii="Times New Roman" w:eastAsia="Times New Roman" w:hAnsi="Times New Roman" w:cs="Times New Roman"/>
          <w:b/>
          <w:bCs/>
          <w:sz w:val="27"/>
          <w:szCs w:val="27"/>
          <w:rtl/>
        </w:rPr>
        <w:t>مقدمة خطبة عن الصبر</w:t>
      </w:r>
    </w:p>
    <w:p w14:paraId="510E499A" w14:textId="77777777" w:rsidR="001315BD" w:rsidRPr="001315BD" w:rsidRDefault="001315BD" w:rsidP="001315BD">
      <w:p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الحمد لله رب العالمين نحمده، الحمد لله نحمده ونستعينه ونستهديه ونستغفره، نعوذ بالله من شرور أعمالنا ومن سيئات أنفسنا، من يهده الله فلا مضل له ومن يضلل فلا هادي له، ثم الحمد لله الذي أمر عباده بالصبر وحثّهم عليه، وجعل لهم الصبر مفتاحًا لكل فرج، وجعل للصابرين أجرًا عظيمًا فنالوا أجرهم بغير حساب، ونشهد أن لا إله إلا الله وأن محمدًا عبده ورسوله وصفيه وخليله، خير نبيٍ أرسله وهدايةً للعالمين اصطفاه وأرشده، وصلى الله على سيدنا محمدٍ وعلى آله وصحبه ومن تبعهم ووالاهم بإحسانٍ إلى يوم يبعثون، أما بعد</w:t>
      </w:r>
      <w:r w:rsidRPr="001315BD">
        <w:rPr>
          <w:rFonts w:ascii="Times New Roman" w:eastAsia="Times New Roman" w:hAnsi="Times New Roman" w:cs="Times New Roman"/>
          <w:sz w:val="24"/>
          <w:szCs w:val="24"/>
        </w:rPr>
        <w:t>:</w:t>
      </w:r>
    </w:p>
    <w:p w14:paraId="2C2A812C" w14:textId="77777777" w:rsidR="001315BD" w:rsidRPr="001315BD" w:rsidRDefault="001315BD" w:rsidP="001315BD">
      <w:pPr>
        <w:spacing w:before="100" w:beforeAutospacing="1" w:after="100" w:afterAutospacing="1" w:line="240" w:lineRule="auto"/>
        <w:outlineLvl w:val="2"/>
        <w:rPr>
          <w:rFonts w:ascii="Times New Roman" w:eastAsia="Times New Roman" w:hAnsi="Times New Roman" w:cs="Times New Roman"/>
          <w:b/>
          <w:bCs/>
          <w:sz w:val="27"/>
          <w:szCs w:val="27"/>
        </w:rPr>
      </w:pPr>
      <w:r w:rsidRPr="001315BD">
        <w:rPr>
          <w:rFonts w:ascii="Times New Roman" w:eastAsia="Times New Roman" w:hAnsi="Times New Roman" w:cs="Times New Roman"/>
          <w:b/>
          <w:bCs/>
          <w:sz w:val="27"/>
          <w:szCs w:val="27"/>
          <w:rtl/>
        </w:rPr>
        <w:t>الوصية بتقوى الله</w:t>
      </w:r>
    </w:p>
    <w:p w14:paraId="75AA41DC" w14:textId="77777777" w:rsidR="001315BD" w:rsidRPr="001315BD" w:rsidRDefault="001315BD" w:rsidP="001315BD">
      <w:p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عباد الله اتقوا الله، أوصيكم ونفسي المذنبة والمخطئة بتقوى الله عزّ وجل، وأحثكم على طاعته وعدم عصيانه ومخالفة أمره، واعلموا أنه لا يعطي ولا يمنع ولا يضر ولا ينفع ولا يخفض ولا يرفع إلا الله، وهو من قال وهو أعز من قائل: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1315BD">
        <w:rPr>
          <w:rFonts w:ascii="Times New Roman" w:eastAsia="Times New Roman" w:hAnsi="Times New Roman" w:cs="Times New Roman"/>
          <w:sz w:val="24"/>
          <w:szCs w:val="24"/>
        </w:rPr>
        <w:t>.</w:t>
      </w:r>
      <w:hyperlink w:anchor="ref1" w:history="1">
        <w:r w:rsidRPr="001315BD">
          <w:rPr>
            <w:rFonts w:ascii="Times New Roman" w:eastAsia="Times New Roman" w:hAnsi="Times New Roman" w:cs="Times New Roman"/>
            <w:color w:val="0000FF"/>
            <w:sz w:val="24"/>
            <w:szCs w:val="24"/>
            <w:u w:val="single"/>
          </w:rPr>
          <w:t>[1]</w:t>
        </w:r>
      </w:hyperlink>
      <w:r w:rsidRPr="001315BD">
        <w:rPr>
          <w:rFonts w:ascii="Times New Roman" w:eastAsia="Times New Roman" w:hAnsi="Times New Roman" w:cs="Times New Roman"/>
          <w:sz w:val="24"/>
          <w:szCs w:val="24"/>
        </w:rPr>
        <w:t xml:space="preserve"> </w:t>
      </w:r>
      <w:r w:rsidRPr="001315BD">
        <w:rPr>
          <w:rFonts w:ascii="Times New Roman" w:eastAsia="Times New Roman" w:hAnsi="Times New Roman" w:cs="Times New Roman"/>
          <w:sz w:val="24"/>
          <w:szCs w:val="24"/>
          <w:rtl/>
        </w:rPr>
        <w:t>وقال في سورة الأحزاب: {يا أَيُّهَا الَّذِينَ آمَنُوا اتَّقُوا اللَّهَ وَقُولُوا قَوْلًا سَدِيدًا * يُصْلِحْ لَكُمْ أَعْمَالَكُمْ وَيَغْفِرْ لَكُمْ ذُنُوبَكُمْ وَمَنْ يُطِعِ اللَّهَ وَرَسُولَهُ فَقَدْ فَازَ فَوْزًا عَظِيمًا}</w:t>
      </w:r>
      <w:r w:rsidRPr="001315BD">
        <w:rPr>
          <w:rFonts w:ascii="Times New Roman" w:eastAsia="Times New Roman" w:hAnsi="Times New Roman" w:cs="Times New Roman"/>
          <w:sz w:val="24"/>
          <w:szCs w:val="24"/>
        </w:rPr>
        <w:t>.</w:t>
      </w:r>
      <w:hyperlink w:anchor="ref2" w:history="1">
        <w:r w:rsidRPr="001315BD">
          <w:rPr>
            <w:rFonts w:ascii="Times New Roman" w:eastAsia="Times New Roman" w:hAnsi="Times New Roman" w:cs="Times New Roman"/>
            <w:color w:val="0000FF"/>
            <w:sz w:val="24"/>
            <w:szCs w:val="24"/>
            <w:u w:val="single"/>
          </w:rPr>
          <w:t>[2]</w:t>
        </w:r>
      </w:hyperlink>
    </w:p>
    <w:p w14:paraId="1FAD7CB3" w14:textId="77777777" w:rsidR="001315BD" w:rsidRPr="001315BD" w:rsidRDefault="001315BD" w:rsidP="001315BD">
      <w:pPr>
        <w:spacing w:before="100" w:beforeAutospacing="1" w:after="100" w:afterAutospacing="1" w:line="240" w:lineRule="auto"/>
        <w:outlineLvl w:val="2"/>
        <w:rPr>
          <w:rFonts w:ascii="Times New Roman" w:eastAsia="Times New Roman" w:hAnsi="Times New Roman" w:cs="Times New Roman"/>
          <w:b/>
          <w:bCs/>
          <w:sz w:val="27"/>
          <w:szCs w:val="27"/>
        </w:rPr>
      </w:pPr>
      <w:r w:rsidRPr="001315BD">
        <w:rPr>
          <w:rFonts w:ascii="Times New Roman" w:eastAsia="Times New Roman" w:hAnsi="Times New Roman" w:cs="Times New Roman"/>
          <w:b/>
          <w:bCs/>
          <w:sz w:val="27"/>
          <w:szCs w:val="27"/>
          <w:rtl/>
        </w:rPr>
        <w:t>الخطبة الأولى في خطبة كاملة عن الصبر</w:t>
      </w:r>
    </w:p>
    <w:p w14:paraId="5D95A888" w14:textId="77777777" w:rsidR="001315BD" w:rsidRPr="001315BD" w:rsidRDefault="001315BD" w:rsidP="001315BD">
      <w:p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عباد الله، إن الصبر كما جاء في السنة المشرفة أنه نصف الإيمان وهو أعظم أركان الرضوان، وقد جاء التأكيد في كتاب الله على طلبه وجعله من عزائم الأمور، وجعل للصابرين مزيدًا من الأجر والثواب فالصابرون يوفون أجورهم بغير حساب، وجاء الصبر مقترنًا بالفلاح، فالفلاح الفلاح لمن صبر وصابر، وإن الصابر يكون في معية الله، وعلى العباد أن يتذكروا ان الأنبياء والرسل -عليهم صلوات الله وسلامه- هم أشد الناس ابتلاءً وأشد الناس صبرًا، فمن أراد الله به خيرًا ابتلاه، فإن صبر كان خيرًا له، أما لو جزع وسخط فكان له الجزاء أن يُحرم من عظيم الأجر</w:t>
      </w:r>
      <w:r w:rsidRPr="001315BD">
        <w:rPr>
          <w:rFonts w:ascii="Times New Roman" w:eastAsia="Times New Roman" w:hAnsi="Times New Roman" w:cs="Times New Roman"/>
          <w:sz w:val="24"/>
          <w:szCs w:val="24"/>
        </w:rPr>
        <w:t>.</w:t>
      </w:r>
    </w:p>
    <w:p w14:paraId="516F4A83" w14:textId="77777777" w:rsidR="001315BD" w:rsidRPr="001315BD" w:rsidRDefault="001315BD" w:rsidP="001315BD">
      <w:p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واعلموا عباد الله أن الابتلاء لا يكون فقط بالحرمان، بل قد يكون بالعطاء، فكما يبتلي الله عباده بالمصائب فإنه يبتليهم بالنعم، وقد يبتليهم بفقدها، فالفوز لمن صبر ونال مقامًا شريفًا ورفيعًا، فبالصبر يرفع الله الذين صبروا درجات ويكتب لهم أضعافًا من الحسنات ويمحو عنهم الذنوب والخطيئات</w:t>
      </w:r>
      <w:r w:rsidRPr="001315BD">
        <w:rPr>
          <w:rFonts w:ascii="Times New Roman" w:eastAsia="Times New Roman" w:hAnsi="Times New Roman" w:cs="Times New Roman"/>
          <w:sz w:val="24"/>
          <w:szCs w:val="24"/>
        </w:rPr>
        <w:t>.</w:t>
      </w:r>
    </w:p>
    <w:p w14:paraId="358A6D04" w14:textId="77777777" w:rsidR="001315BD" w:rsidRPr="001315BD" w:rsidRDefault="001315BD" w:rsidP="001315BD">
      <w:p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واعلموا عباد الله أنّ الصبر صبران وأكثر، صبرٌ عن معصية رب الأرباب، فضبط العبد لنفسه عن المعصية من الصبر، أما الصبر الثاني فالصبر على طاعة الله، فالعبادة فيها من المشقة ما يتطلب من العبد الصبر عليه، كما أن الصبر يكون على كل قضاءٍ وقدرٍ صعب، أقول قولي هذا وأستغفر الله العظيم، فيا فوزًا للمستغفرين استغفروا الله</w:t>
      </w:r>
      <w:r w:rsidRPr="001315BD">
        <w:rPr>
          <w:rFonts w:ascii="Times New Roman" w:eastAsia="Times New Roman" w:hAnsi="Times New Roman" w:cs="Times New Roman"/>
          <w:sz w:val="24"/>
          <w:szCs w:val="24"/>
        </w:rPr>
        <w:t>.</w:t>
      </w:r>
    </w:p>
    <w:p w14:paraId="1A84FBBC" w14:textId="77777777" w:rsidR="001315BD" w:rsidRPr="001315BD" w:rsidRDefault="001315BD" w:rsidP="001315BD">
      <w:pPr>
        <w:spacing w:before="100" w:beforeAutospacing="1" w:after="100" w:afterAutospacing="1" w:line="240" w:lineRule="auto"/>
        <w:outlineLvl w:val="2"/>
        <w:rPr>
          <w:rFonts w:ascii="Times New Roman" w:eastAsia="Times New Roman" w:hAnsi="Times New Roman" w:cs="Times New Roman"/>
          <w:b/>
          <w:bCs/>
          <w:sz w:val="27"/>
          <w:szCs w:val="27"/>
        </w:rPr>
      </w:pPr>
      <w:r w:rsidRPr="001315BD">
        <w:rPr>
          <w:rFonts w:ascii="Times New Roman" w:eastAsia="Times New Roman" w:hAnsi="Times New Roman" w:cs="Times New Roman"/>
          <w:b/>
          <w:bCs/>
          <w:sz w:val="27"/>
          <w:szCs w:val="27"/>
          <w:rtl/>
        </w:rPr>
        <w:t>الخطبة الثانية في خطبة عن الصبر</w:t>
      </w:r>
    </w:p>
    <w:p w14:paraId="7ABA277F" w14:textId="77777777" w:rsidR="001315BD" w:rsidRPr="001315BD" w:rsidRDefault="001315BD" w:rsidP="001315BD">
      <w:p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الحمد لله نحمده وحده والصلاة والسلام على من لا نبي من بعده، وأشهد أن لا إله إلا الله وأشهد أن محمدًا عبد الله ورسوله، أما بعد</w:t>
      </w:r>
      <w:r w:rsidRPr="001315BD">
        <w:rPr>
          <w:rFonts w:ascii="Times New Roman" w:eastAsia="Times New Roman" w:hAnsi="Times New Roman" w:cs="Times New Roman"/>
          <w:sz w:val="24"/>
          <w:szCs w:val="24"/>
        </w:rPr>
        <w:t>:</w:t>
      </w:r>
    </w:p>
    <w:p w14:paraId="528A28EC" w14:textId="77777777" w:rsidR="001315BD" w:rsidRPr="001315BD" w:rsidRDefault="001315BD" w:rsidP="001315BD">
      <w:p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عباد الله، إن الله -سبحانه وتعالى- قد جعل هذه الدنيا دار ابتلاءٍ وفناء، فلا عبدًا ينجو منها أبدًا لا الغني ولا الفقير، ولا الضعيف ولا القوي، ولا العظيم ولا الحقير، وإن حظوظ المؤمنين من الابتلاء يكون أكبر، فالابتلاء للمؤمن من سبل مغفرة الذنوب ورفع الدرجات</w:t>
      </w:r>
      <w:r w:rsidRPr="001315BD">
        <w:rPr>
          <w:rFonts w:ascii="Times New Roman" w:eastAsia="Times New Roman" w:hAnsi="Times New Roman" w:cs="Times New Roman"/>
          <w:sz w:val="24"/>
          <w:szCs w:val="24"/>
        </w:rPr>
        <w:t>.</w:t>
      </w:r>
    </w:p>
    <w:p w14:paraId="1950D442" w14:textId="77777777" w:rsidR="001315BD" w:rsidRPr="001315BD" w:rsidRDefault="001315BD" w:rsidP="001315BD">
      <w:p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lastRenderedPageBreak/>
        <w:t>وإن أعظم الابتلاء والمصائب أن يصاب العبد في دينه، فمن ترك الصلاة وقصر بالعبادة فليبك على نفسه وليندب فعلته، فالدنيا إل زوال، وكل ما فيها لا دوام له، واعلم أخي المسلم أن الدنيا لو أضحكتك قليلًا فستبكيك كثيرًا، وهي لا تساوي عند الله جناح بعوضة، فلا تتعلق بها، واصبر على ما فيها، واشكر الله واحمده في السراء والضراء، فإننا عابروا سبيل ما لنا في هذه الدنيا إلا ما يحمله المخيط لو أنزلته في ما البحر، فلا تشكوا ولا تجزعوا وارضوا بما قسم الله لكم، واسترجعوا عند كل مصيبة، فالله يجبر كل القلوب ويحسن لكم العقبى، وآخر دعوانا أن الحمد لله رب العالمين</w:t>
      </w:r>
      <w:r w:rsidRPr="001315BD">
        <w:rPr>
          <w:rFonts w:ascii="Times New Roman" w:eastAsia="Times New Roman" w:hAnsi="Times New Roman" w:cs="Times New Roman"/>
          <w:sz w:val="24"/>
          <w:szCs w:val="24"/>
        </w:rPr>
        <w:t>.</w:t>
      </w:r>
    </w:p>
    <w:p w14:paraId="4CEB9861" w14:textId="77777777" w:rsidR="001315BD" w:rsidRPr="001315BD" w:rsidRDefault="001315BD" w:rsidP="001315BD">
      <w:pPr>
        <w:spacing w:before="100" w:beforeAutospacing="1" w:after="100" w:afterAutospacing="1" w:line="240" w:lineRule="auto"/>
        <w:outlineLvl w:val="2"/>
        <w:rPr>
          <w:rFonts w:ascii="Times New Roman" w:eastAsia="Times New Roman" w:hAnsi="Times New Roman" w:cs="Times New Roman"/>
          <w:b/>
          <w:bCs/>
          <w:sz w:val="27"/>
          <w:szCs w:val="27"/>
        </w:rPr>
      </w:pPr>
      <w:r w:rsidRPr="001315BD">
        <w:rPr>
          <w:rFonts w:ascii="Times New Roman" w:eastAsia="Times New Roman" w:hAnsi="Times New Roman" w:cs="Times New Roman"/>
          <w:b/>
          <w:bCs/>
          <w:sz w:val="27"/>
          <w:szCs w:val="27"/>
          <w:rtl/>
        </w:rPr>
        <w:t>دعاء خطبة جمعة عن الصبر</w:t>
      </w:r>
    </w:p>
    <w:p w14:paraId="0541A81E" w14:textId="77777777" w:rsidR="001315BD" w:rsidRPr="001315BD" w:rsidRDefault="001315BD" w:rsidP="001315BD">
      <w:p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ارفعوا أيديكم فإني داعٍ علّها تكون ساعة استجابة</w:t>
      </w:r>
      <w:r w:rsidRPr="001315BD">
        <w:rPr>
          <w:rFonts w:ascii="Times New Roman" w:eastAsia="Times New Roman" w:hAnsi="Times New Roman" w:cs="Times New Roman"/>
          <w:sz w:val="24"/>
          <w:szCs w:val="24"/>
        </w:rPr>
        <w:t>:</w:t>
      </w:r>
    </w:p>
    <w:p w14:paraId="42DB496F" w14:textId="77777777" w:rsidR="001315BD" w:rsidRPr="001315BD" w:rsidRDefault="001315BD" w:rsidP="00131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اللهم صل وسلم وبارك على عبدك ونبيك محمد وعلى آله وصحبه الطيبين الطاهرين، وارض اللهم عن الخلفاء الأربعة وعن الصحابة والتابعي أجمعين وعن جميع المسلمين</w:t>
      </w:r>
      <w:r w:rsidRPr="001315BD">
        <w:rPr>
          <w:rFonts w:ascii="Times New Roman" w:eastAsia="Times New Roman" w:hAnsi="Times New Roman" w:cs="Times New Roman"/>
          <w:sz w:val="24"/>
          <w:szCs w:val="24"/>
        </w:rPr>
        <w:t>.</w:t>
      </w:r>
    </w:p>
    <w:p w14:paraId="719D0C8D" w14:textId="77777777" w:rsidR="001315BD" w:rsidRPr="001315BD" w:rsidRDefault="001315BD" w:rsidP="00131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اللهم إنا نسألك أن تعز الإسلام والمسلمين، وأن تذل الشرك والمشركين، وأن تخذل الطغاة والملحدين وكل أعداء هذا الدين</w:t>
      </w:r>
      <w:r w:rsidRPr="001315BD">
        <w:rPr>
          <w:rFonts w:ascii="Times New Roman" w:eastAsia="Times New Roman" w:hAnsi="Times New Roman" w:cs="Times New Roman"/>
          <w:sz w:val="24"/>
          <w:szCs w:val="24"/>
        </w:rPr>
        <w:t>.</w:t>
      </w:r>
    </w:p>
    <w:p w14:paraId="30F76646" w14:textId="77777777" w:rsidR="001315BD" w:rsidRPr="001315BD" w:rsidRDefault="001315BD" w:rsidP="00131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اللهم نسألك أن آمن المسلمين في أوطانهم، اللهم أصلح ولاة أمورهم، واجعل أولياءهم ممن يخافونك ويتقونك</w:t>
      </w:r>
      <w:r w:rsidRPr="001315BD">
        <w:rPr>
          <w:rFonts w:ascii="Times New Roman" w:eastAsia="Times New Roman" w:hAnsi="Times New Roman" w:cs="Times New Roman"/>
          <w:sz w:val="24"/>
          <w:szCs w:val="24"/>
        </w:rPr>
        <w:t>.</w:t>
      </w:r>
    </w:p>
    <w:p w14:paraId="1E1B5862" w14:textId="77777777" w:rsidR="001315BD" w:rsidRPr="001315BD" w:rsidRDefault="001315BD" w:rsidP="00131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اللهم إنا نسألك أن توفق ولينا بتوفيقك وأن تعزّه بطاعتك وأن تعل كلمته وتجعله نصرةً لدينك</w:t>
      </w:r>
      <w:r w:rsidRPr="001315BD">
        <w:rPr>
          <w:rFonts w:ascii="Times New Roman" w:eastAsia="Times New Roman" w:hAnsi="Times New Roman" w:cs="Times New Roman"/>
          <w:sz w:val="24"/>
          <w:szCs w:val="24"/>
        </w:rPr>
        <w:t>.</w:t>
      </w:r>
    </w:p>
    <w:p w14:paraId="1A1A6FFC" w14:textId="77777777" w:rsidR="001315BD" w:rsidRPr="001315BD" w:rsidRDefault="001315BD" w:rsidP="00131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5BD">
        <w:rPr>
          <w:rFonts w:ascii="Times New Roman" w:eastAsia="Times New Roman" w:hAnsi="Times New Roman" w:cs="Times New Roman"/>
          <w:sz w:val="24"/>
          <w:szCs w:val="24"/>
          <w:rtl/>
        </w:rPr>
        <w:t>ربنا ظلمنا أنفسنا وإن لم تغفر لنا وترحمنا لنكونن من الخاسرين، يا رب آتنا في الدنيا حسنة وفي الآخرة حسنة وقنا عذاب النار، سبحان ربك رب العزة عما يصفون وسلامٌ على المرسلين والحمد لله رب العالمين</w:t>
      </w:r>
      <w:r w:rsidRPr="001315BD">
        <w:rPr>
          <w:rFonts w:ascii="Times New Roman" w:eastAsia="Times New Roman" w:hAnsi="Times New Roman" w:cs="Times New Roman"/>
          <w:sz w:val="24"/>
          <w:szCs w:val="24"/>
        </w:rPr>
        <w:t>.</w:t>
      </w:r>
    </w:p>
    <w:p w14:paraId="1E99B81D" w14:textId="77777777" w:rsidR="000D7562" w:rsidRDefault="000D7562" w:rsidP="001315BD">
      <w:pPr>
        <w:rPr>
          <w:rFonts w:hint="cs"/>
        </w:rPr>
      </w:pPr>
    </w:p>
    <w:sectPr w:rsidR="000D7562" w:rsidSect="003F27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A37F" w14:textId="77777777" w:rsidR="00434514" w:rsidRDefault="00434514" w:rsidP="001315BD">
      <w:pPr>
        <w:spacing w:after="0" w:line="240" w:lineRule="auto"/>
      </w:pPr>
      <w:r>
        <w:separator/>
      </w:r>
    </w:p>
  </w:endnote>
  <w:endnote w:type="continuationSeparator" w:id="0">
    <w:p w14:paraId="3847FF51" w14:textId="77777777" w:rsidR="00434514" w:rsidRDefault="00434514" w:rsidP="0013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B569" w14:textId="77777777" w:rsidR="001315BD" w:rsidRDefault="00131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C5C4" w14:textId="77777777" w:rsidR="001315BD" w:rsidRDefault="00131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BA92" w14:textId="77777777" w:rsidR="001315BD" w:rsidRDefault="0013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0F3B" w14:textId="77777777" w:rsidR="00434514" w:rsidRDefault="00434514" w:rsidP="001315BD">
      <w:pPr>
        <w:spacing w:after="0" w:line="240" w:lineRule="auto"/>
      </w:pPr>
      <w:r>
        <w:separator/>
      </w:r>
    </w:p>
  </w:footnote>
  <w:footnote w:type="continuationSeparator" w:id="0">
    <w:p w14:paraId="2FCEA772" w14:textId="77777777" w:rsidR="00434514" w:rsidRDefault="00434514" w:rsidP="0013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1C82" w14:textId="66930FD4" w:rsidR="001315BD" w:rsidRDefault="001315BD">
    <w:pPr>
      <w:pStyle w:val="Header"/>
    </w:pPr>
    <w:r>
      <w:rPr>
        <w:noProof/>
      </w:rPr>
      <w:pict w14:anchorId="3A583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002969"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05EA" w14:textId="21E55E4C" w:rsidR="001315BD" w:rsidRDefault="001315BD">
    <w:pPr>
      <w:pStyle w:val="Header"/>
    </w:pPr>
    <w:r>
      <w:rPr>
        <w:noProof/>
      </w:rPr>
      <w:pict w14:anchorId="272DC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002970" o:spid="_x0000_s1027" type="#_x0000_t136" style="position:absolute;left:0;text-align:left;margin-left:0;margin-top:0;width:439.15pt;height:177.1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639D" w14:textId="3ABED873" w:rsidR="001315BD" w:rsidRDefault="001315BD">
    <w:pPr>
      <w:pStyle w:val="Header"/>
    </w:pPr>
    <w:r>
      <w:rPr>
        <w:noProof/>
      </w:rPr>
      <w:pict w14:anchorId="6E39C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002968"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D03D7"/>
    <w:multiLevelType w:val="multilevel"/>
    <w:tmpl w:val="1FF8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93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75"/>
    <w:rsid w:val="000D7562"/>
    <w:rsid w:val="001315BD"/>
    <w:rsid w:val="00384475"/>
    <w:rsid w:val="003F2764"/>
    <w:rsid w:val="00434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D52A5B-2344-4244-9D0C-670F88D0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1315B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15B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5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15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15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15BD"/>
    <w:rPr>
      <w:color w:val="0000FF"/>
      <w:u w:val="single"/>
    </w:rPr>
  </w:style>
  <w:style w:type="paragraph" w:styleId="Header">
    <w:name w:val="header"/>
    <w:basedOn w:val="Normal"/>
    <w:link w:val="HeaderChar"/>
    <w:uiPriority w:val="99"/>
    <w:unhideWhenUsed/>
    <w:rsid w:val="001315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5BD"/>
  </w:style>
  <w:style w:type="paragraph" w:styleId="Footer">
    <w:name w:val="footer"/>
    <w:basedOn w:val="Normal"/>
    <w:link w:val="FooterChar"/>
    <w:uiPriority w:val="99"/>
    <w:unhideWhenUsed/>
    <w:rsid w:val="001315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2022-10-15T11:20:00Z</cp:lastPrinted>
  <dcterms:created xsi:type="dcterms:W3CDTF">2022-10-15T11:21:00Z</dcterms:created>
  <dcterms:modified xsi:type="dcterms:W3CDTF">2022-10-15T11:21:00Z</dcterms:modified>
</cp:coreProperties>
</file>