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70FE" w14:textId="77777777" w:rsidR="00944A40" w:rsidRPr="00944A40" w:rsidRDefault="00944A40" w:rsidP="00944A40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4A4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حكمة عن المولد النبوي الشريف </w:t>
      </w:r>
      <w:proofErr w:type="spellStart"/>
      <w:r w:rsidRPr="00944A4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للاذاعة</w:t>
      </w:r>
      <w:proofErr w:type="spellEnd"/>
      <w:r w:rsidRPr="00944A4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</w:t>
      </w:r>
    </w:p>
    <w:p w14:paraId="47D69FA8" w14:textId="77777777" w:rsidR="00944A40" w:rsidRPr="00944A40" w:rsidRDefault="00944A40" w:rsidP="00944A40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تُعتبر مناسبة المولد النبوي من المُناسبات العظيمة التي تحتفل بها قُلوب المُسلمين حولَ العالم، والتي تحظى باهتمام وحُضور شعبي مميّز للغاية، وفي ذلك نستمع إلى فقرة الحكمة عن المولد النبوي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B7D2A4" w14:textId="77777777" w:rsidR="00944A40" w:rsidRPr="00944A40" w:rsidRDefault="00944A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إنّ المولد النبوي هو أحد المناسبات العظيمة التي تزور جميع القلوب حولَ العالم، وهي مناسبة إجلال وتكريم للحبيب المُصطفى -صلّى الله عليه وسلّم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-.</w:t>
      </w:r>
    </w:p>
    <w:p w14:paraId="1A18928E" w14:textId="77777777" w:rsidR="00944A40" w:rsidRPr="00944A40" w:rsidRDefault="00944A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إنّ الاحتفال بالمولد النبوي هو أحد الأمور التي لا تجوز شرعًا، بإجماع علماء وفقهاء أهل العلم في المذاهب الأربعة، وهو ما يجب على الجميع أن يكونوا على دراية به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B152C" w14:textId="77777777" w:rsidR="00944A40" w:rsidRPr="00944A40" w:rsidRDefault="00944A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إنّ الاحتفال بالمولد النبوي صورة مميّزة من صور الاحتفاء بالحبيب المُصطفى، فيتم التّعبير في تلك المناسبة عن محبّة الرّسول الذي تفتديه القلوب بأرواحها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80CAF" w14:textId="77777777" w:rsidR="00944A40" w:rsidRPr="00944A40" w:rsidRDefault="00944A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تُعتبر مناسبة المولد النبوي إحدى أعظم المناسبات الدينية في العالم الإسلامي، ويتم إحياء تلك المناسبة بإحياء السُنن النبوية المهجورة، والإكثار من أعمال الخير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B44EF" w14:textId="77777777" w:rsidR="00944A40" w:rsidRPr="00944A40" w:rsidRDefault="00944A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A40">
        <w:rPr>
          <w:rFonts w:ascii="Times New Roman" w:eastAsia="Times New Roman" w:hAnsi="Times New Roman" w:cs="Times New Roman"/>
          <w:sz w:val="24"/>
          <w:szCs w:val="24"/>
          <w:rtl/>
        </w:rPr>
        <w:t>إنّ فرحة المولد النبوي هي أحد الأمور التي تُعبّر عن الفطرة السليمة للإنسان المُسلم، وتُعتبر من مناسبات الخير التي تُرخي بظلالها على جميع القلوب في العالم الإسلامي</w:t>
      </w:r>
      <w:r w:rsidRPr="00944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3CFCF" w14:textId="037161F3" w:rsidR="00611876" w:rsidRPr="00944A40" w:rsidRDefault="00611876" w:rsidP="00944A40"/>
    <w:sectPr w:rsidR="00611876" w:rsidRPr="00944A40" w:rsidSect="00930C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C7A4" w14:textId="77777777" w:rsidR="00C143EC" w:rsidRDefault="00C143EC" w:rsidP="00213647">
      <w:pPr>
        <w:spacing w:after="0" w:line="240" w:lineRule="auto"/>
      </w:pPr>
      <w:r>
        <w:separator/>
      </w:r>
    </w:p>
  </w:endnote>
  <w:endnote w:type="continuationSeparator" w:id="0">
    <w:p w14:paraId="71DD4DF5" w14:textId="77777777" w:rsidR="00C143EC" w:rsidRDefault="00C143EC" w:rsidP="0021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BA58" w14:textId="77777777" w:rsidR="00C143EC" w:rsidRDefault="00C143EC" w:rsidP="00213647">
      <w:pPr>
        <w:spacing w:after="0" w:line="240" w:lineRule="auto"/>
      </w:pPr>
      <w:r>
        <w:separator/>
      </w:r>
    </w:p>
  </w:footnote>
  <w:footnote w:type="continuationSeparator" w:id="0">
    <w:p w14:paraId="6865F750" w14:textId="77777777" w:rsidR="00C143EC" w:rsidRDefault="00C143EC" w:rsidP="0021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5B2"/>
    <w:multiLevelType w:val="multilevel"/>
    <w:tmpl w:val="E3D6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8380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C"/>
    <w:rsid w:val="00213647"/>
    <w:rsid w:val="003010D6"/>
    <w:rsid w:val="00351240"/>
    <w:rsid w:val="00492B3F"/>
    <w:rsid w:val="004E68FC"/>
    <w:rsid w:val="00525D5D"/>
    <w:rsid w:val="00565E47"/>
    <w:rsid w:val="00611876"/>
    <w:rsid w:val="00715035"/>
    <w:rsid w:val="0077442C"/>
    <w:rsid w:val="007F7F59"/>
    <w:rsid w:val="00930C36"/>
    <w:rsid w:val="00944A40"/>
    <w:rsid w:val="00C143EC"/>
    <w:rsid w:val="00C26803"/>
    <w:rsid w:val="00D43AAB"/>
    <w:rsid w:val="00E011B5"/>
    <w:rsid w:val="00E6714D"/>
    <w:rsid w:val="00F05344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0CDE5"/>
  <w15:chartTrackingRefBased/>
  <w15:docId w15:val="{9EFF9511-EBE0-421B-962D-6A5D4FA6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12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53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512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12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24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35124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1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3647"/>
  </w:style>
  <w:style w:type="paragraph" w:styleId="a6">
    <w:name w:val="footer"/>
    <w:basedOn w:val="a"/>
    <w:link w:val="Char0"/>
    <w:uiPriority w:val="99"/>
    <w:unhideWhenUsed/>
    <w:rsid w:val="0021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3647"/>
  </w:style>
  <w:style w:type="character" w:customStyle="1" w:styleId="3Char">
    <w:name w:val="عنوان 3 Char"/>
    <w:basedOn w:val="a0"/>
    <w:link w:val="3"/>
    <w:uiPriority w:val="9"/>
    <w:semiHidden/>
    <w:rsid w:val="00F053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khalaf</dc:creator>
  <cp:keywords/>
  <dc:description/>
  <cp:lastModifiedBy>shadi khalaf</cp:lastModifiedBy>
  <cp:revision>2</cp:revision>
  <cp:lastPrinted>2022-10-06T22:31:00Z</cp:lastPrinted>
  <dcterms:created xsi:type="dcterms:W3CDTF">2022-10-07T08:07:00Z</dcterms:created>
  <dcterms:modified xsi:type="dcterms:W3CDTF">2022-10-07T08:07:00Z</dcterms:modified>
</cp:coreProperties>
</file>