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2CFF" w14:textId="77777777" w:rsidR="00942FE0" w:rsidRPr="00942FE0" w:rsidRDefault="00942FE0" w:rsidP="00942FE0">
      <w:pPr>
        <w:spacing w:before="100" w:beforeAutospacing="1" w:after="100" w:afterAutospacing="1" w:line="240" w:lineRule="auto"/>
        <w:outlineLvl w:val="1"/>
        <w:rPr>
          <w:rFonts w:ascii="Times New Roman" w:eastAsia="Times New Roman" w:hAnsi="Times New Roman" w:cs="Times New Roman"/>
          <w:b/>
          <w:bCs/>
          <w:sz w:val="36"/>
          <w:szCs w:val="36"/>
        </w:rPr>
      </w:pPr>
      <w:r w:rsidRPr="00942FE0">
        <w:rPr>
          <w:rFonts w:ascii="Times New Roman" w:eastAsia="Times New Roman" w:hAnsi="Times New Roman" w:cs="Times New Roman"/>
          <w:b/>
          <w:bCs/>
          <w:sz w:val="36"/>
          <w:szCs w:val="36"/>
          <w:rtl/>
        </w:rPr>
        <w:t>مقدمة موضوع عن التسول</w:t>
      </w:r>
    </w:p>
    <w:p w14:paraId="70B7FEFC" w14:textId="77777777" w:rsidR="00942FE0" w:rsidRPr="00942FE0" w:rsidRDefault="00942FE0" w:rsidP="00942FE0">
      <w:pPr>
        <w:spacing w:before="100" w:beforeAutospacing="1" w:after="100" w:afterAutospacing="1" w:line="240" w:lineRule="auto"/>
        <w:rPr>
          <w:rFonts w:ascii="Times New Roman" w:eastAsia="Times New Roman" w:hAnsi="Times New Roman" w:cs="Times New Roman"/>
          <w:sz w:val="24"/>
          <w:szCs w:val="24"/>
        </w:rPr>
      </w:pPr>
      <w:r w:rsidRPr="00942FE0">
        <w:rPr>
          <w:rFonts w:ascii="Times New Roman" w:eastAsia="Times New Roman" w:hAnsi="Times New Roman" w:cs="Times New Roman"/>
          <w:sz w:val="24"/>
          <w:szCs w:val="24"/>
          <w:rtl/>
        </w:rPr>
        <w:t>لقد كرم الله سبحانه وتعالى الإنسان وميزه بالكرامة عن سائر المخلوقات، فجعل كل الكائنات وكل ما في هذا الكون مسخرًا لخدمته، غير أن العديد من الظواهر السلبية كالتسول تأتي لانتزاع هذه الصفة وخلع هذه الميزة عن الإنسان، فنجده يلجأ لهذا النوع من الأعمال بسبب قلة ذات اليد وانعدام الحيلة أو طمعًا واستغلالًا للناس، ما يجعلنا نحرص على فهم هذه الظاهرة وسبب انتشارها</w:t>
      </w:r>
      <w:r w:rsidRPr="00942FE0">
        <w:rPr>
          <w:rFonts w:ascii="Times New Roman" w:eastAsia="Times New Roman" w:hAnsi="Times New Roman" w:cs="Times New Roman"/>
          <w:sz w:val="24"/>
          <w:szCs w:val="24"/>
        </w:rPr>
        <w:t>.</w:t>
      </w:r>
    </w:p>
    <w:p w14:paraId="5DBE0D45" w14:textId="77777777" w:rsidR="00942FE0" w:rsidRPr="00942FE0" w:rsidRDefault="00942FE0" w:rsidP="00942FE0">
      <w:pPr>
        <w:spacing w:before="100" w:beforeAutospacing="1" w:after="100" w:afterAutospacing="1" w:line="240" w:lineRule="auto"/>
        <w:outlineLvl w:val="1"/>
        <w:rPr>
          <w:rFonts w:ascii="Times New Roman" w:eastAsia="Times New Roman" w:hAnsi="Times New Roman" w:cs="Times New Roman"/>
          <w:b/>
          <w:bCs/>
          <w:sz w:val="36"/>
          <w:szCs w:val="36"/>
        </w:rPr>
      </w:pPr>
      <w:r w:rsidRPr="00942FE0">
        <w:rPr>
          <w:rFonts w:ascii="Times New Roman" w:eastAsia="Times New Roman" w:hAnsi="Times New Roman" w:cs="Times New Roman"/>
          <w:b/>
          <w:bCs/>
          <w:sz w:val="36"/>
          <w:szCs w:val="36"/>
          <w:rtl/>
        </w:rPr>
        <w:t>اسباب انتشار ظاهرة التسول</w:t>
      </w:r>
    </w:p>
    <w:p w14:paraId="5F0FF67E" w14:textId="77777777" w:rsidR="00942FE0" w:rsidRPr="00942FE0" w:rsidRDefault="00942FE0" w:rsidP="00942FE0">
      <w:pPr>
        <w:spacing w:before="100" w:beforeAutospacing="1" w:after="100" w:afterAutospacing="1" w:line="240" w:lineRule="auto"/>
        <w:rPr>
          <w:rFonts w:ascii="Times New Roman" w:eastAsia="Times New Roman" w:hAnsi="Times New Roman" w:cs="Times New Roman"/>
          <w:sz w:val="24"/>
          <w:szCs w:val="24"/>
        </w:rPr>
      </w:pPr>
      <w:r w:rsidRPr="00942FE0">
        <w:rPr>
          <w:rFonts w:ascii="Times New Roman" w:eastAsia="Times New Roman" w:hAnsi="Times New Roman" w:cs="Times New Roman"/>
          <w:sz w:val="24"/>
          <w:szCs w:val="24"/>
          <w:rtl/>
        </w:rPr>
        <w:t>إن التسول كظاهرة يفهم على أنه طلب الرزق من خلال استجداء الناس وكسب تعاطفهم من خلال المظهر الرث والمسكنة، وقد لازمت هذه الظاهرة المجتمعات الإنسانية منذ القدم، فالفقراء منتشرين في كل عصر وفي كل زمان ومكان، إلا أن بعض الفقراء تنعدم حيلتهم ولا يجدون مخرجًا لما هم فيه إلا بالتسول، وقد يفهم هذا السلوك منهم على أنه مرفوض، إلا أن ما لا يمكن تقبله هو امتهان بعض الناس للتسول واتخاذه على أنه أحد أشكال العمل، فتجدهم لا يسعون في طلب الرزق الكريم بالعمل الجاد وبذل الجهد بل يلجؤون للتسول حتى لو فيه إهانة للكرامة</w:t>
      </w:r>
      <w:r w:rsidRPr="00942FE0">
        <w:rPr>
          <w:rFonts w:ascii="Times New Roman" w:eastAsia="Times New Roman" w:hAnsi="Times New Roman" w:cs="Times New Roman"/>
          <w:sz w:val="24"/>
          <w:szCs w:val="24"/>
        </w:rPr>
        <w:t>.</w:t>
      </w:r>
    </w:p>
    <w:p w14:paraId="0270253B" w14:textId="77777777" w:rsidR="00942FE0" w:rsidRPr="00942FE0" w:rsidRDefault="00942FE0" w:rsidP="00942FE0">
      <w:pPr>
        <w:spacing w:before="100" w:beforeAutospacing="1" w:after="100" w:afterAutospacing="1" w:line="240" w:lineRule="auto"/>
        <w:outlineLvl w:val="1"/>
        <w:rPr>
          <w:rFonts w:ascii="Times New Roman" w:eastAsia="Times New Roman" w:hAnsi="Times New Roman" w:cs="Times New Roman"/>
          <w:b/>
          <w:bCs/>
          <w:sz w:val="36"/>
          <w:szCs w:val="36"/>
        </w:rPr>
      </w:pPr>
      <w:r w:rsidRPr="00942FE0">
        <w:rPr>
          <w:rFonts w:ascii="Times New Roman" w:eastAsia="Times New Roman" w:hAnsi="Times New Roman" w:cs="Times New Roman"/>
          <w:b/>
          <w:bCs/>
          <w:sz w:val="36"/>
          <w:szCs w:val="36"/>
          <w:rtl/>
        </w:rPr>
        <w:t>اثار التسول السلبية</w:t>
      </w:r>
    </w:p>
    <w:p w14:paraId="2350F9AA" w14:textId="77777777" w:rsidR="00942FE0" w:rsidRPr="00942FE0" w:rsidRDefault="00942FE0" w:rsidP="00942FE0">
      <w:pPr>
        <w:spacing w:before="100" w:beforeAutospacing="1" w:after="100" w:afterAutospacing="1" w:line="240" w:lineRule="auto"/>
        <w:rPr>
          <w:rFonts w:ascii="Times New Roman" w:eastAsia="Times New Roman" w:hAnsi="Times New Roman" w:cs="Times New Roman"/>
          <w:sz w:val="24"/>
          <w:szCs w:val="24"/>
        </w:rPr>
      </w:pPr>
      <w:r w:rsidRPr="00942FE0">
        <w:rPr>
          <w:rFonts w:ascii="Times New Roman" w:eastAsia="Times New Roman" w:hAnsi="Times New Roman" w:cs="Times New Roman"/>
          <w:sz w:val="24"/>
          <w:szCs w:val="24"/>
          <w:rtl/>
        </w:rPr>
        <w:t>إن للتسول العديد من الآثار السلبية التي تنعكس على المجتمع ككل وليس فقط علي هو شخصيًا ومن أبرز هذه الآثار السلبية ما يلي</w:t>
      </w:r>
      <w:r w:rsidRPr="00942FE0">
        <w:rPr>
          <w:rFonts w:ascii="Times New Roman" w:eastAsia="Times New Roman" w:hAnsi="Times New Roman" w:cs="Times New Roman"/>
          <w:sz w:val="24"/>
          <w:szCs w:val="24"/>
        </w:rPr>
        <w:t>:</w:t>
      </w:r>
    </w:p>
    <w:p w14:paraId="7486AF32" w14:textId="77777777" w:rsidR="00942FE0" w:rsidRPr="00942FE0" w:rsidRDefault="00942FE0" w:rsidP="00942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2FE0">
        <w:rPr>
          <w:rFonts w:ascii="Times New Roman" w:eastAsia="Times New Roman" w:hAnsi="Times New Roman" w:cs="Times New Roman"/>
          <w:sz w:val="24"/>
          <w:szCs w:val="24"/>
          <w:rtl/>
        </w:rPr>
        <w:t>عكس صورة سلبية عن المجتمع ككل بانتشار ظاهرة التسول</w:t>
      </w:r>
      <w:r w:rsidRPr="00942FE0">
        <w:rPr>
          <w:rFonts w:ascii="Times New Roman" w:eastAsia="Times New Roman" w:hAnsi="Times New Roman" w:cs="Times New Roman"/>
          <w:sz w:val="24"/>
          <w:szCs w:val="24"/>
        </w:rPr>
        <w:t>.</w:t>
      </w:r>
    </w:p>
    <w:p w14:paraId="6DFC0A19" w14:textId="77777777" w:rsidR="00942FE0" w:rsidRPr="00942FE0" w:rsidRDefault="00942FE0" w:rsidP="00942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2FE0">
        <w:rPr>
          <w:rFonts w:ascii="Times New Roman" w:eastAsia="Times New Roman" w:hAnsi="Times New Roman" w:cs="Times New Roman"/>
          <w:sz w:val="24"/>
          <w:szCs w:val="24"/>
          <w:rtl/>
        </w:rPr>
        <w:t>تصبح البلاد التي تنتشر فيها ظاهرة التسول وجهة غير محبوبة من قبل السياح</w:t>
      </w:r>
      <w:r w:rsidRPr="00942FE0">
        <w:rPr>
          <w:rFonts w:ascii="Times New Roman" w:eastAsia="Times New Roman" w:hAnsi="Times New Roman" w:cs="Times New Roman"/>
          <w:sz w:val="24"/>
          <w:szCs w:val="24"/>
        </w:rPr>
        <w:t>.</w:t>
      </w:r>
    </w:p>
    <w:p w14:paraId="791C4183" w14:textId="77777777" w:rsidR="00942FE0" w:rsidRPr="00942FE0" w:rsidRDefault="00942FE0" w:rsidP="00942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2FE0">
        <w:rPr>
          <w:rFonts w:ascii="Times New Roman" w:eastAsia="Times New Roman" w:hAnsi="Times New Roman" w:cs="Times New Roman"/>
          <w:sz w:val="24"/>
          <w:szCs w:val="24"/>
          <w:rtl/>
        </w:rPr>
        <w:t>يزيد من استحسان الناس للبطالة واتخاذ التسول كمهنة بديلة وغير متعبة</w:t>
      </w:r>
      <w:r w:rsidRPr="00942FE0">
        <w:rPr>
          <w:rFonts w:ascii="Times New Roman" w:eastAsia="Times New Roman" w:hAnsi="Times New Roman" w:cs="Times New Roman"/>
          <w:sz w:val="24"/>
          <w:szCs w:val="24"/>
        </w:rPr>
        <w:t>.</w:t>
      </w:r>
    </w:p>
    <w:p w14:paraId="4C0A361A" w14:textId="77777777" w:rsidR="00942FE0" w:rsidRPr="00942FE0" w:rsidRDefault="00942FE0" w:rsidP="00942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2FE0">
        <w:rPr>
          <w:rFonts w:ascii="Times New Roman" w:eastAsia="Times New Roman" w:hAnsi="Times New Roman" w:cs="Times New Roman"/>
          <w:sz w:val="24"/>
          <w:szCs w:val="24"/>
          <w:rtl/>
        </w:rPr>
        <w:t>لا يليق بالإنسان الشعور بامتهان كرامته، ومن يعتاد على هذا يصبح سهلًا عليه ارتكاب الجرائم</w:t>
      </w:r>
      <w:r w:rsidRPr="00942FE0">
        <w:rPr>
          <w:rFonts w:ascii="Times New Roman" w:eastAsia="Times New Roman" w:hAnsi="Times New Roman" w:cs="Times New Roman"/>
          <w:sz w:val="24"/>
          <w:szCs w:val="24"/>
        </w:rPr>
        <w:t>.</w:t>
      </w:r>
    </w:p>
    <w:p w14:paraId="3ECA527F" w14:textId="77777777" w:rsidR="00942FE0" w:rsidRPr="00942FE0" w:rsidRDefault="00942FE0" w:rsidP="00942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2FE0">
        <w:rPr>
          <w:rFonts w:ascii="Times New Roman" w:eastAsia="Times New Roman" w:hAnsi="Times New Roman" w:cs="Times New Roman"/>
          <w:sz w:val="24"/>
          <w:szCs w:val="24"/>
          <w:rtl/>
        </w:rPr>
        <w:t>يصعب هذا الأمر على الدولة تمييز المحتاجين الحقيقيين ومساعدتهم</w:t>
      </w:r>
      <w:r w:rsidRPr="00942FE0">
        <w:rPr>
          <w:rFonts w:ascii="Times New Roman" w:eastAsia="Times New Roman" w:hAnsi="Times New Roman" w:cs="Times New Roman"/>
          <w:sz w:val="24"/>
          <w:szCs w:val="24"/>
        </w:rPr>
        <w:t>.</w:t>
      </w:r>
    </w:p>
    <w:p w14:paraId="72CB9DD0" w14:textId="77777777" w:rsidR="00942FE0" w:rsidRPr="00942FE0" w:rsidRDefault="00942FE0" w:rsidP="00942FE0">
      <w:pPr>
        <w:spacing w:before="100" w:beforeAutospacing="1" w:after="100" w:afterAutospacing="1" w:line="240" w:lineRule="auto"/>
        <w:outlineLvl w:val="1"/>
        <w:rPr>
          <w:rFonts w:ascii="Times New Roman" w:eastAsia="Times New Roman" w:hAnsi="Times New Roman" w:cs="Times New Roman"/>
          <w:b/>
          <w:bCs/>
          <w:sz w:val="36"/>
          <w:szCs w:val="36"/>
        </w:rPr>
      </w:pPr>
      <w:r w:rsidRPr="00942FE0">
        <w:rPr>
          <w:rFonts w:ascii="Times New Roman" w:eastAsia="Times New Roman" w:hAnsi="Times New Roman" w:cs="Times New Roman"/>
          <w:b/>
          <w:bCs/>
          <w:sz w:val="36"/>
          <w:szCs w:val="36"/>
          <w:rtl/>
        </w:rPr>
        <w:t>خاتمة موضوع عن التسول</w:t>
      </w:r>
    </w:p>
    <w:p w14:paraId="08721FF0" w14:textId="77777777" w:rsidR="00942FE0" w:rsidRPr="00942FE0" w:rsidRDefault="00942FE0" w:rsidP="00942FE0">
      <w:pPr>
        <w:spacing w:before="100" w:beforeAutospacing="1" w:after="100" w:afterAutospacing="1" w:line="240" w:lineRule="auto"/>
        <w:rPr>
          <w:rFonts w:ascii="Times New Roman" w:eastAsia="Times New Roman" w:hAnsi="Times New Roman" w:cs="Times New Roman"/>
          <w:sz w:val="24"/>
          <w:szCs w:val="24"/>
        </w:rPr>
      </w:pPr>
      <w:r w:rsidRPr="00942FE0">
        <w:rPr>
          <w:rFonts w:ascii="Times New Roman" w:eastAsia="Times New Roman" w:hAnsi="Times New Roman" w:cs="Times New Roman"/>
          <w:sz w:val="24"/>
          <w:szCs w:val="24"/>
          <w:rtl/>
        </w:rPr>
        <w:t>في ختام هذا الموضوع نؤكد على أن التسول ظاهرة سلبية يجب على الدول مكافحتها ولكن ليس من خلال المنع والعقاب فقط، بل أيضًا من خلال تقديم المساعدات والعلاج لمن هو محتاج لمساعدة الناس على التعفف والامتناع عن التسول وإيجاد فرصة لحياة كريمة</w:t>
      </w:r>
      <w:r w:rsidRPr="00942FE0">
        <w:rPr>
          <w:rFonts w:ascii="Times New Roman" w:eastAsia="Times New Roman" w:hAnsi="Times New Roman" w:cs="Times New Roman"/>
          <w:sz w:val="24"/>
          <w:szCs w:val="24"/>
        </w:rPr>
        <w:t>.</w:t>
      </w:r>
    </w:p>
    <w:p w14:paraId="52A0B806" w14:textId="77777777" w:rsidR="004D52A5" w:rsidRPr="00942FE0" w:rsidRDefault="004D52A5" w:rsidP="00942FE0"/>
    <w:sectPr w:rsidR="004D52A5" w:rsidRPr="00942FE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437B7"/>
    <w:multiLevelType w:val="multilevel"/>
    <w:tmpl w:val="728E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68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4D52A5"/>
    <w:rsid w:val="00942FE0"/>
    <w:rsid w:val="0099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4E472"/>
  <w14:defaultImageDpi w14:val="0"/>
  <w15:docId w15:val="{35BCA724-36F0-4332-B501-64062048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2FE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2022-10-22T17:36:00Z</dcterms:created>
  <dcterms:modified xsi:type="dcterms:W3CDTF">2022-10-22T17:36:00Z</dcterms:modified>
</cp:coreProperties>
</file>